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D843A89" w14:textId="141A1D4B" w:rsidR="00D420E5" w:rsidRDefault="00D420E5" w:rsidP="00D420E5">
      <w:pPr>
        <w:pStyle w:val="CRCoverPage"/>
        <w:tabs>
          <w:tab w:val="right" w:pos="9639"/>
        </w:tabs>
        <w:spacing w:after="0"/>
        <w:rPr>
          <w:b/>
          <w:sz w:val="24"/>
          <w:szCs w:val="24"/>
          <w:lang w:eastAsia="zh-CN"/>
        </w:rPr>
      </w:pPr>
      <w:bookmarkStart w:id="0" w:name="Title"/>
      <w:bookmarkStart w:id="1" w:name="DocumentFor"/>
      <w:bookmarkStart w:id="2" w:name="_Hlk79078908"/>
      <w:bookmarkEnd w:id="0"/>
      <w:bookmarkEnd w:id="1"/>
      <w:r>
        <w:rPr>
          <w:rFonts w:cs="Arial"/>
          <w:b/>
          <w:sz w:val="24"/>
          <w:szCs w:val="24"/>
        </w:rPr>
        <w:t>3GPP TSG-RAN WG4 Meeting #</w:t>
      </w:r>
      <w:r>
        <w:rPr>
          <w:b/>
          <w:sz w:val="24"/>
          <w:szCs w:val="24"/>
          <w:lang w:eastAsia="zh-CN"/>
        </w:rPr>
        <w:t>101-e</w:t>
      </w:r>
      <w:r>
        <w:rPr>
          <w:b/>
          <w:sz w:val="24"/>
          <w:szCs w:val="24"/>
          <w:lang w:eastAsia="zh-CN"/>
        </w:rPr>
        <w:tab/>
      </w:r>
      <w:r w:rsidR="00C654F5" w:rsidRPr="00C654F5">
        <w:rPr>
          <w:b/>
          <w:sz w:val="24"/>
          <w:szCs w:val="24"/>
          <w:lang w:eastAsia="zh-CN"/>
        </w:rPr>
        <w:t>R4-2118485</w:t>
      </w:r>
    </w:p>
    <w:p w14:paraId="726623B0" w14:textId="34C6812C" w:rsidR="00936739" w:rsidRDefault="00D420E5" w:rsidP="00D420E5">
      <w:pPr>
        <w:pStyle w:val="CRCoverPage"/>
        <w:tabs>
          <w:tab w:val="right" w:pos="9639"/>
        </w:tabs>
        <w:spacing w:after="100" w:afterAutospacing="1"/>
        <w:rPr>
          <w:rFonts w:cs="Arial"/>
          <w:b/>
          <w:sz w:val="24"/>
          <w:szCs w:val="24"/>
        </w:rPr>
      </w:pPr>
      <w:r>
        <w:rPr>
          <w:b/>
          <w:sz w:val="24"/>
          <w:szCs w:val="24"/>
          <w:lang w:eastAsia="zh-CN"/>
        </w:rPr>
        <w:t xml:space="preserve">Electronic Meeting, </w:t>
      </w:r>
      <w:r>
        <w:rPr>
          <w:rFonts w:cs="Arial"/>
          <w:b/>
          <w:sz w:val="24"/>
          <w:szCs w:val="24"/>
        </w:rPr>
        <w:t>1 November – 11 November 2021</w:t>
      </w:r>
      <w:bookmarkEnd w:id="2"/>
    </w:p>
    <w:p w14:paraId="215EC8B8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8F67C3">
        <w:rPr>
          <w:rFonts w:ascii="Arial" w:eastAsia="Batang" w:hAnsi="Arial"/>
          <w:b/>
          <w:lang w:val="en-US" w:eastAsia="zh-CN"/>
        </w:rPr>
        <w:t>Ericsson</w:t>
      </w:r>
    </w:p>
    <w:p w14:paraId="62410988" w14:textId="6D30C5CF" w:rsidR="003E3229" w:rsidRPr="003E3229" w:rsidRDefault="00AE25BF" w:rsidP="003E3229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lang w:val="en-US"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936739">
        <w:rPr>
          <w:rFonts w:ascii="Arial" w:eastAsia="Batang" w:hAnsi="Arial" w:cs="Arial"/>
          <w:b/>
          <w:lang w:val="en-US" w:eastAsia="zh-CN"/>
        </w:rPr>
        <w:t>Revised</w:t>
      </w:r>
      <w:r w:rsidR="003E3229" w:rsidRPr="003E3229">
        <w:rPr>
          <w:rFonts w:ascii="Arial" w:eastAsia="Batang" w:hAnsi="Arial" w:cs="Arial"/>
          <w:b/>
          <w:lang w:val="en-US" w:eastAsia="zh-CN"/>
        </w:rPr>
        <w:t xml:space="preserve"> WID on </w:t>
      </w:r>
      <w:r w:rsidR="00391B89">
        <w:rPr>
          <w:rFonts w:ascii="Arial" w:eastAsia="Batang" w:hAnsi="Arial" w:cs="Arial"/>
          <w:b/>
          <w:lang w:val="en-US" w:eastAsia="zh-CN"/>
        </w:rPr>
        <w:t xml:space="preserve">Rel-17 </w:t>
      </w:r>
      <w:r w:rsidR="00D67282" w:rsidRPr="00D67282">
        <w:rPr>
          <w:rFonts w:ascii="Arial" w:eastAsia="Batang" w:hAnsi="Arial" w:cs="Arial"/>
          <w:b/>
          <w:lang w:val="en-US" w:eastAsia="zh-CN"/>
        </w:rPr>
        <w:t>Dual Connectivity (DC) of 3 bands LTE inter-band CA (3DL/1UL) and 1 NR band (1DL/1UL)</w:t>
      </w:r>
    </w:p>
    <w:p w14:paraId="5AA71523" w14:textId="777AE861" w:rsidR="00AE25BF" w:rsidRPr="006E5DD5" w:rsidRDefault="00C854F4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Document for:</w:t>
      </w:r>
      <w:r>
        <w:rPr>
          <w:rFonts w:ascii="Arial" w:eastAsia="Batang" w:hAnsi="Arial"/>
          <w:b/>
          <w:lang w:eastAsia="zh-CN"/>
        </w:rPr>
        <w:tab/>
      </w:r>
      <w:r w:rsidR="0057331B">
        <w:rPr>
          <w:rFonts w:ascii="Arial" w:eastAsia="Batang" w:hAnsi="Arial"/>
          <w:b/>
          <w:lang w:eastAsia="zh-CN"/>
        </w:rPr>
        <w:t>Approval</w:t>
      </w:r>
    </w:p>
    <w:p w14:paraId="56E2CB50" w14:textId="5B168D9D" w:rsidR="00AE25BF" w:rsidRPr="00071D5B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 w:cs="Arial"/>
          <w:b/>
          <w:lang w:val="en-US"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C654F5">
        <w:rPr>
          <w:rFonts w:ascii="Arial" w:hAnsi="Arial" w:cs="Arial"/>
          <w:b/>
          <w:bCs/>
          <w:lang w:eastAsia="ja-JP"/>
        </w:rPr>
        <w:t>7</w:t>
      </w:r>
      <w:r w:rsidR="00DE289A" w:rsidRPr="00DE289A">
        <w:rPr>
          <w:rFonts w:ascii="Arial" w:hAnsi="Arial" w:cs="Arial"/>
          <w:b/>
          <w:bCs/>
          <w:lang w:eastAsia="ja-JP"/>
        </w:rPr>
        <w:t>.</w:t>
      </w:r>
      <w:r w:rsidR="00255B31">
        <w:rPr>
          <w:rFonts w:ascii="Arial" w:hAnsi="Arial" w:cs="Arial"/>
          <w:b/>
          <w:bCs/>
          <w:lang w:eastAsia="ja-JP"/>
        </w:rPr>
        <w:t>1</w:t>
      </w:r>
      <w:r w:rsidR="00C654F5">
        <w:rPr>
          <w:rFonts w:ascii="Arial" w:hAnsi="Arial" w:cs="Arial"/>
          <w:b/>
          <w:bCs/>
          <w:lang w:eastAsia="ja-JP"/>
        </w:rPr>
        <w:t>5</w:t>
      </w:r>
      <w:r w:rsidR="00DE289A" w:rsidRPr="00DE289A">
        <w:rPr>
          <w:rFonts w:ascii="Arial" w:hAnsi="Arial" w:cs="Arial"/>
          <w:b/>
          <w:bCs/>
          <w:lang w:eastAsia="ja-JP"/>
        </w:rPr>
        <w:t>.</w:t>
      </w:r>
      <w:r w:rsidR="00255B31">
        <w:rPr>
          <w:rFonts w:ascii="Arial" w:hAnsi="Arial" w:cs="Arial"/>
          <w:b/>
          <w:bCs/>
          <w:lang w:eastAsia="ja-JP"/>
        </w:rPr>
        <w:t>1</w:t>
      </w:r>
    </w:p>
    <w:p w14:paraId="559E8F9B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3EF81B74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11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2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3" w:history="1">
        <w:r w:rsidR="003D2781" w:rsidRPr="00BC642A">
          <w:rPr>
            <w:rStyle w:val="Hyperlink"/>
          </w:rPr>
          <w:t>3GPP TR 21.900</w:t>
        </w:r>
      </w:hyperlink>
    </w:p>
    <w:p w14:paraId="4F420B6E" w14:textId="233E4F3D"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D67282">
        <w:t>Revised</w:t>
      </w:r>
      <w:r w:rsidR="00314442">
        <w:t xml:space="preserve"> WID on </w:t>
      </w:r>
      <w:r w:rsidR="00391B89">
        <w:t xml:space="preserve">Rel-17 </w:t>
      </w:r>
      <w:r w:rsidR="00D67282" w:rsidRPr="00D67282">
        <w:t>Dual Connectivity (DC) of 3 bands LTE inter-band CA (3DL/1UL) and 1 NR band (1DL/1UL)</w:t>
      </w:r>
    </w:p>
    <w:p w14:paraId="33BD5015" w14:textId="026B3963"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C854F4">
        <w:rPr>
          <w:lang w:eastAsia="ja-JP"/>
        </w:rPr>
        <w:t>DC_R17</w:t>
      </w:r>
      <w:r w:rsidR="00C854F4" w:rsidRPr="00C45A58">
        <w:rPr>
          <w:lang w:eastAsia="ja-JP"/>
        </w:rPr>
        <w:t>_</w:t>
      </w:r>
      <w:r w:rsidR="00314442" w:rsidRPr="00CF4F4B">
        <w:t>3BLTE_1BNR_4DL2UL</w:t>
      </w:r>
    </w:p>
    <w:p w14:paraId="00B5F64C" w14:textId="2D7964E9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3F366F">
        <w:t>881000</w:t>
      </w:r>
      <w:r w:rsidR="00D31CC8">
        <w:t xml:space="preserve"> </w:t>
      </w:r>
    </w:p>
    <w:p w14:paraId="5FB66BB8" w14:textId="77777777"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>
        <w:t xml:space="preserve"> </w:t>
      </w:r>
      <w:r w:rsidR="00C854F4" w:rsidRPr="00C854F4">
        <w:rPr>
          <w:rFonts w:ascii="Arial" w:hAnsi="Arial"/>
          <w:sz w:val="32"/>
        </w:rPr>
        <w:t>Rel-17</w:t>
      </w:r>
    </w:p>
    <w:p w14:paraId="744F4ED4" w14:textId="77777777" w:rsidR="003F7142" w:rsidRPr="003F7142" w:rsidRDefault="003F7142" w:rsidP="003F7142">
      <w:pPr>
        <w:ind w:right="-99"/>
        <w:rPr>
          <w:rFonts w:ascii="Arial" w:hAnsi="Arial" w:cs="Arial"/>
        </w:rPr>
      </w:pPr>
      <w:r w:rsidRPr="003F7142">
        <w:rPr>
          <w:rFonts w:ascii="Arial" w:hAnsi="Arial" w:cs="Arial"/>
          <w:sz w:val="12"/>
        </w:rPr>
        <w:t>.</w:t>
      </w:r>
    </w:p>
    <w:p w14:paraId="21901048" w14:textId="77777777" w:rsidR="004260A5" w:rsidRDefault="004260A5" w:rsidP="004260A5">
      <w:pPr>
        <w:pStyle w:val="Heading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CC2E35" w14:paraId="534CDDD8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2ECD57F9" w14:textId="77777777" w:rsidR="004260A5" w:rsidRPr="00CC2E3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CC2E35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6B4BFAE" w14:textId="77777777" w:rsidR="004260A5" w:rsidRPr="00CC2E35" w:rsidRDefault="004260A5" w:rsidP="004A40BE">
            <w:pPr>
              <w:pStyle w:val="TAH"/>
            </w:pPr>
            <w:r w:rsidRPr="00CC2E35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F2A2FFB" w14:textId="77777777" w:rsidR="004260A5" w:rsidRPr="00CC2E35" w:rsidRDefault="004260A5" w:rsidP="004A40BE">
            <w:pPr>
              <w:pStyle w:val="TAH"/>
            </w:pPr>
            <w:r w:rsidRPr="00CC2E35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07F8BC0" w14:textId="77777777" w:rsidR="004260A5" w:rsidRPr="00CC2E35" w:rsidRDefault="004260A5" w:rsidP="004A40BE">
            <w:pPr>
              <w:pStyle w:val="TAH"/>
            </w:pPr>
            <w:r w:rsidRPr="00CC2E35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820F6E1" w14:textId="77777777" w:rsidR="004260A5" w:rsidRPr="00CC2E35" w:rsidRDefault="004260A5" w:rsidP="004A40BE">
            <w:pPr>
              <w:pStyle w:val="TAH"/>
            </w:pPr>
            <w:r w:rsidRPr="00CC2E35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3ABDD12" w14:textId="77777777" w:rsidR="004260A5" w:rsidRPr="00CC2E35" w:rsidRDefault="004260A5" w:rsidP="00BF7C9D">
            <w:pPr>
              <w:pStyle w:val="TAH"/>
            </w:pPr>
            <w:r w:rsidRPr="00CC2E35">
              <w:t>Others</w:t>
            </w:r>
            <w:r w:rsidR="00BF7C9D" w:rsidRPr="00CC2E35">
              <w:t xml:space="preserve"> (specify)</w:t>
            </w:r>
          </w:p>
        </w:tc>
      </w:tr>
      <w:tr w:rsidR="00C854F4" w:rsidRPr="00CC2E35" w14:paraId="4084D18B" w14:textId="77777777" w:rsidTr="00CC2E35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46E78D4C" w14:textId="77777777" w:rsidR="00C854F4" w:rsidRPr="00CC2E35" w:rsidRDefault="00C854F4" w:rsidP="00C854F4">
            <w:pPr>
              <w:pStyle w:val="TAL"/>
              <w:keepNext w:val="0"/>
              <w:ind w:right="-99"/>
              <w:rPr>
                <w:b/>
              </w:rPr>
            </w:pPr>
            <w:r w:rsidRPr="00CC2E35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  <w:vAlign w:val="center"/>
          </w:tcPr>
          <w:p w14:paraId="3C2470AE" w14:textId="77777777" w:rsidR="00C854F4" w:rsidRPr="00CC2E35" w:rsidRDefault="00C854F4" w:rsidP="00C854F4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  <w:vAlign w:val="center"/>
          </w:tcPr>
          <w:p w14:paraId="5D039568" w14:textId="77777777" w:rsidR="00C854F4" w:rsidRPr="00CC2E35" w:rsidRDefault="00C854F4" w:rsidP="00C854F4">
            <w:pPr>
              <w:pStyle w:val="TAC"/>
            </w:pPr>
            <w:r w:rsidRPr="00CC2E35">
              <w:t>X</w:t>
            </w:r>
          </w:p>
        </w:tc>
        <w:tc>
          <w:tcPr>
            <w:tcW w:w="0" w:type="auto"/>
            <w:tcBorders>
              <w:top w:val="nil"/>
            </w:tcBorders>
            <w:vAlign w:val="center"/>
          </w:tcPr>
          <w:p w14:paraId="6D879A95" w14:textId="77777777" w:rsidR="00C854F4" w:rsidRPr="00CC2E35" w:rsidRDefault="00C854F4" w:rsidP="00C854F4">
            <w:pPr>
              <w:pStyle w:val="TAC"/>
            </w:pPr>
            <w:r w:rsidRPr="00CC2E35">
              <w:t>X</w:t>
            </w:r>
          </w:p>
        </w:tc>
        <w:tc>
          <w:tcPr>
            <w:tcW w:w="0" w:type="auto"/>
            <w:tcBorders>
              <w:top w:val="nil"/>
            </w:tcBorders>
            <w:vAlign w:val="center"/>
          </w:tcPr>
          <w:p w14:paraId="0642443D" w14:textId="77777777" w:rsidR="00C854F4" w:rsidRPr="00CC2E35" w:rsidRDefault="00C854F4" w:rsidP="00C854F4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  <w:vAlign w:val="center"/>
          </w:tcPr>
          <w:p w14:paraId="3740803F" w14:textId="77777777" w:rsidR="00C854F4" w:rsidRPr="00CC2E35" w:rsidRDefault="00C854F4" w:rsidP="00C854F4">
            <w:pPr>
              <w:pStyle w:val="TAC"/>
            </w:pPr>
          </w:p>
        </w:tc>
      </w:tr>
      <w:tr w:rsidR="00C854F4" w:rsidRPr="00CC2E35" w14:paraId="74F6ACAA" w14:textId="77777777" w:rsidTr="00CC2E35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4267A779" w14:textId="77777777" w:rsidR="00C854F4" w:rsidRPr="00CC2E35" w:rsidRDefault="00C854F4" w:rsidP="00C854F4">
            <w:pPr>
              <w:pStyle w:val="TAL"/>
              <w:keepNext w:val="0"/>
              <w:ind w:right="-99"/>
              <w:rPr>
                <w:b/>
              </w:rPr>
            </w:pPr>
            <w:r w:rsidRPr="00CC2E35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  <w:vAlign w:val="center"/>
          </w:tcPr>
          <w:p w14:paraId="1D90AEF7" w14:textId="77777777" w:rsidR="00C854F4" w:rsidRPr="00CC2E35" w:rsidRDefault="00C854F4" w:rsidP="00C854F4">
            <w:pPr>
              <w:pStyle w:val="TAC"/>
            </w:pPr>
            <w:bookmarkStart w:id="3" w:name="OLE_LINK2"/>
            <w:r w:rsidRPr="00CC2E35">
              <w:t>X</w:t>
            </w:r>
            <w:bookmarkEnd w:id="3"/>
          </w:p>
        </w:tc>
        <w:tc>
          <w:tcPr>
            <w:tcW w:w="0" w:type="auto"/>
            <w:vAlign w:val="center"/>
          </w:tcPr>
          <w:p w14:paraId="529503AF" w14:textId="77777777" w:rsidR="00C854F4" w:rsidRPr="00CC2E35" w:rsidRDefault="00C854F4" w:rsidP="00C854F4">
            <w:pPr>
              <w:pStyle w:val="TAC"/>
            </w:pPr>
          </w:p>
        </w:tc>
        <w:tc>
          <w:tcPr>
            <w:tcW w:w="0" w:type="auto"/>
            <w:vAlign w:val="center"/>
          </w:tcPr>
          <w:p w14:paraId="39BB3521" w14:textId="77777777" w:rsidR="00C854F4" w:rsidRPr="00CC2E35" w:rsidRDefault="00C854F4" w:rsidP="00C854F4">
            <w:pPr>
              <w:pStyle w:val="TAC"/>
            </w:pPr>
          </w:p>
        </w:tc>
        <w:tc>
          <w:tcPr>
            <w:tcW w:w="0" w:type="auto"/>
            <w:vAlign w:val="center"/>
          </w:tcPr>
          <w:p w14:paraId="5DF203AF" w14:textId="77777777" w:rsidR="00C854F4" w:rsidRPr="00CC2E35" w:rsidRDefault="00C854F4" w:rsidP="00C854F4">
            <w:pPr>
              <w:pStyle w:val="TAC"/>
            </w:pPr>
            <w:r w:rsidRPr="00CC2E35">
              <w:t>X</w:t>
            </w:r>
          </w:p>
        </w:tc>
        <w:tc>
          <w:tcPr>
            <w:tcW w:w="0" w:type="auto"/>
            <w:vAlign w:val="center"/>
          </w:tcPr>
          <w:p w14:paraId="28844278" w14:textId="77777777" w:rsidR="00C854F4" w:rsidRPr="00CC2E35" w:rsidRDefault="00C854F4" w:rsidP="00C854F4">
            <w:pPr>
              <w:pStyle w:val="TAC"/>
            </w:pPr>
            <w:r w:rsidRPr="00CC2E35">
              <w:t>X</w:t>
            </w:r>
          </w:p>
        </w:tc>
      </w:tr>
      <w:tr w:rsidR="00C854F4" w:rsidRPr="00CC2E35" w14:paraId="25AE2C69" w14:textId="77777777" w:rsidTr="00CC2E35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64AE301" w14:textId="77777777" w:rsidR="00C854F4" w:rsidRPr="00CC2E35" w:rsidRDefault="00C854F4" w:rsidP="00C854F4">
            <w:pPr>
              <w:pStyle w:val="TAL"/>
              <w:keepNext w:val="0"/>
              <w:ind w:right="-99"/>
              <w:rPr>
                <w:b/>
              </w:rPr>
            </w:pPr>
            <w:r w:rsidRPr="00CC2E35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  <w:vAlign w:val="center"/>
          </w:tcPr>
          <w:p w14:paraId="71F370E8" w14:textId="77777777" w:rsidR="00C854F4" w:rsidRPr="00CC2E35" w:rsidRDefault="00C854F4" w:rsidP="00C854F4">
            <w:pPr>
              <w:pStyle w:val="TAC"/>
            </w:pPr>
          </w:p>
        </w:tc>
        <w:tc>
          <w:tcPr>
            <w:tcW w:w="0" w:type="auto"/>
            <w:vAlign w:val="center"/>
          </w:tcPr>
          <w:p w14:paraId="233F626E" w14:textId="77777777" w:rsidR="00C854F4" w:rsidRPr="00CC2E35" w:rsidRDefault="00C854F4" w:rsidP="00C854F4">
            <w:pPr>
              <w:pStyle w:val="TAC"/>
            </w:pPr>
          </w:p>
        </w:tc>
        <w:tc>
          <w:tcPr>
            <w:tcW w:w="0" w:type="auto"/>
            <w:vAlign w:val="center"/>
          </w:tcPr>
          <w:p w14:paraId="51AFCA09" w14:textId="77777777" w:rsidR="00C854F4" w:rsidRPr="00CC2E35" w:rsidRDefault="00C854F4" w:rsidP="00C854F4">
            <w:pPr>
              <w:pStyle w:val="TAC"/>
            </w:pPr>
          </w:p>
        </w:tc>
        <w:tc>
          <w:tcPr>
            <w:tcW w:w="0" w:type="auto"/>
            <w:vAlign w:val="center"/>
          </w:tcPr>
          <w:p w14:paraId="5FE69E53" w14:textId="77777777" w:rsidR="00C854F4" w:rsidRPr="00CC2E35" w:rsidRDefault="00C854F4" w:rsidP="00C854F4">
            <w:pPr>
              <w:pStyle w:val="TAC"/>
            </w:pPr>
          </w:p>
        </w:tc>
        <w:tc>
          <w:tcPr>
            <w:tcW w:w="0" w:type="auto"/>
            <w:vAlign w:val="center"/>
          </w:tcPr>
          <w:p w14:paraId="2D54B4F0" w14:textId="77777777" w:rsidR="00C854F4" w:rsidRPr="00CC2E35" w:rsidRDefault="00C854F4" w:rsidP="00C854F4">
            <w:pPr>
              <w:pStyle w:val="TAC"/>
            </w:pPr>
          </w:p>
        </w:tc>
      </w:tr>
    </w:tbl>
    <w:p w14:paraId="25EA8E17" w14:textId="77777777" w:rsidR="008A76FD" w:rsidRDefault="008A76FD" w:rsidP="001C5C86">
      <w:pPr>
        <w:ind w:right="-99"/>
        <w:rPr>
          <w:b/>
        </w:rPr>
      </w:pPr>
    </w:p>
    <w:p w14:paraId="3259C8F2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397EB56B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4D02AAFA" w14:textId="77777777"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{</w:t>
      </w:r>
      <w:r w:rsidR="00982CD6" w:rsidRPr="006E5E87">
        <w:rPr>
          <w:rFonts w:eastAsia="Times New Roman"/>
          <w:i/>
          <w:sz w:val="20"/>
          <w:szCs w:val="20"/>
          <w:lang w:val="en-GB"/>
        </w:rPr>
        <w:t>Tick one box.</w:t>
      </w:r>
      <w:r w:rsidR="00982CD6" w:rsidRPr="00251D80">
        <w:rPr>
          <w:i/>
        </w:rPr>
        <w:t xml:space="preserve"> </w:t>
      </w:r>
      <w:r w:rsidR="004E2CE2" w:rsidRPr="006E5E87">
        <w:rPr>
          <w:i/>
          <w:color w:val="1F497D"/>
          <w:sz w:val="22"/>
        </w:rPr>
        <w:t>"</w:t>
      </w:r>
      <w:r w:rsidR="00F62688" w:rsidRPr="006E5E87">
        <w:rPr>
          <w:rFonts w:ascii="Arial" w:eastAsia="Times New Roman" w:hAnsi="Arial"/>
          <w:b/>
          <w:color w:val="4F81BD"/>
          <w:sz w:val="18"/>
          <w:szCs w:val="20"/>
          <w:lang w:val="en-GB"/>
        </w:rPr>
        <w:t>Feature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b/>
          <w:sz w:val="16"/>
          <w:szCs w:val="20"/>
          <w:lang w:val="en-GB"/>
        </w:rPr>
        <w:t>Building Block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i/>
          <w:sz w:val="14"/>
          <w:szCs w:val="20"/>
          <w:lang w:val="en-GB"/>
        </w:rPr>
        <w:t>Work Task</w:t>
      </w:r>
      <w:r w:rsidR="001211F3" w:rsidRPr="006E5E87">
        <w:rPr>
          <w:i/>
          <w:color w:val="1F497D"/>
          <w:sz w:val="22"/>
        </w:rPr>
        <w:t xml:space="preserve">"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 xml:space="preserve">form a hierarchical structure. </w:t>
      </w:r>
      <w:proofErr w:type="gramStart"/>
      <w:r w:rsidR="001211F3" w:rsidRPr="006E5E87">
        <w:rPr>
          <w:rFonts w:eastAsia="Times New Roman"/>
          <w:i/>
          <w:sz w:val="20"/>
          <w:szCs w:val="20"/>
          <w:lang w:val="en-GB"/>
        </w:rPr>
        <w:t>E.g.</w:t>
      </w:r>
      <w:proofErr w:type="gramEnd"/>
      <w:r w:rsidR="001211F3" w:rsidRPr="006E5E87">
        <w:rPr>
          <w:rFonts w:eastAsia="Times New Roman"/>
          <w:i/>
          <w:sz w:val="20"/>
          <w:szCs w:val="20"/>
          <w:lang w:val="en-GB"/>
        </w:rPr>
        <w:t xml:space="preserve"> no Building Block can be proposed without a corresponding parent Feature</w:t>
      </w:r>
      <w:r w:rsidR="004E2CE2" w:rsidRPr="006E5E87">
        <w:rPr>
          <w:rFonts w:eastAsia="Times New Roman"/>
          <w:i/>
          <w:sz w:val="20"/>
          <w:szCs w:val="20"/>
          <w:lang w:val="en-GB"/>
        </w:rPr>
        <w:t xml:space="preserve">. The </w:t>
      </w:r>
      <w:r w:rsidR="00064CB2" w:rsidRPr="006E5E87">
        <w:rPr>
          <w:rFonts w:eastAsia="Times New Roman"/>
          <w:i/>
          <w:sz w:val="20"/>
          <w:szCs w:val="20"/>
          <w:lang w:val="en-GB"/>
        </w:rPr>
        <w:t xml:space="preserve">full </w:t>
      </w:r>
      <w:r w:rsidR="004E2CE2" w:rsidRPr="006E5E87">
        <w:rPr>
          <w:rFonts w:eastAsia="Times New Roman"/>
          <w:i/>
          <w:sz w:val="20"/>
          <w:szCs w:val="20"/>
          <w:lang w:val="en-GB"/>
        </w:rPr>
        <w:t>structure of all existing Work Items is shown in the 3GPP Work Plan in</w:t>
      </w:r>
      <w:r w:rsidR="004E2CE2" w:rsidRPr="00722267">
        <w:rPr>
          <w:i/>
          <w:color w:val="1F497D"/>
          <w:sz w:val="22"/>
        </w:rPr>
        <w:t xml:space="preserve"> </w:t>
      </w:r>
      <w:hyperlink r:id="rId14" w:history="1">
        <w:r w:rsidR="00992266" w:rsidRPr="006E5E87">
          <w:rPr>
            <w:rStyle w:val="Hyperlink"/>
            <w:i/>
            <w:sz w:val="20"/>
          </w:rPr>
          <w:t>ftp://ftp.3gpp.org/Information/WORK_PLAN</w:t>
        </w:r>
      </w:hyperlink>
      <w:r w:rsidR="001C718D">
        <w:rPr>
          <w:i/>
          <w:color w:val="1F497D"/>
        </w:rPr>
        <w:t xml:space="preserve"> </w:t>
      </w:r>
      <w:r w:rsidR="001211F3" w:rsidRPr="00251D80">
        <w:rPr>
          <w:i/>
        </w:rPr>
        <w:t>}</w:t>
      </w:r>
      <w:r w:rsidR="001211F3" w:rsidRPr="00251D80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CC2E35" w14:paraId="1E0D01FA" w14:textId="77777777" w:rsidTr="006B4280">
        <w:tc>
          <w:tcPr>
            <w:tcW w:w="675" w:type="dxa"/>
          </w:tcPr>
          <w:p w14:paraId="7A66223E" w14:textId="77777777" w:rsidR="004876B9" w:rsidRPr="00CC2E35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3B3C942B" w14:textId="77777777" w:rsidR="004876B9" w:rsidRPr="00CC2E3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CC2E35">
              <w:rPr>
                <w:color w:val="4F81BD"/>
                <w:sz w:val="20"/>
              </w:rPr>
              <w:t>Feature</w:t>
            </w:r>
          </w:p>
        </w:tc>
      </w:tr>
      <w:tr w:rsidR="004876B9" w:rsidRPr="00CC2E35" w14:paraId="151C547C" w14:textId="77777777" w:rsidTr="004260A5">
        <w:tc>
          <w:tcPr>
            <w:tcW w:w="675" w:type="dxa"/>
          </w:tcPr>
          <w:p w14:paraId="74118AD1" w14:textId="77777777" w:rsidR="004876B9" w:rsidRPr="00CC2E35" w:rsidRDefault="00C854F4" w:rsidP="00A10539">
            <w:pPr>
              <w:pStyle w:val="TAC"/>
            </w:pPr>
            <w:r w:rsidRPr="00CC2E35"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60075A34" w14:textId="77777777" w:rsidR="004876B9" w:rsidRPr="00CC2E35" w:rsidRDefault="004876B9" w:rsidP="004260A5">
            <w:pPr>
              <w:pStyle w:val="TAH"/>
              <w:ind w:right="-99"/>
              <w:jc w:val="left"/>
            </w:pPr>
            <w:r w:rsidRPr="00CC2E35">
              <w:t>Building Block</w:t>
            </w:r>
          </w:p>
        </w:tc>
      </w:tr>
      <w:tr w:rsidR="004876B9" w:rsidRPr="00CC2E35" w14:paraId="40AC9F3F" w14:textId="77777777" w:rsidTr="004260A5">
        <w:tc>
          <w:tcPr>
            <w:tcW w:w="675" w:type="dxa"/>
          </w:tcPr>
          <w:p w14:paraId="7AE1D97B" w14:textId="77777777" w:rsidR="004876B9" w:rsidRPr="00CC2E35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45614BFA" w14:textId="77777777" w:rsidR="004876B9" w:rsidRPr="00CC2E35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CC2E35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CC2E35" w14:paraId="6C143C13" w14:textId="77777777" w:rsidTr="001759A7">
        <w:tc>
          <w:tcPr>
            <w:tcW w:w="675" w:type="dxa"/>
          </w:tcPr>
          <w:p w14:paraId="3965FD2B" w14:textId="77777777" w:rsidR="00BF7C9D" w:rsidRPr="00CC2E35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18AE26D3" w14:textId="77777777" w:rsidR="00BF7C9D" w:rsidRPr="00CC2E35" w:rsidRDefault="00BF7C9D" w:rsidP="001759A7">
            <w:pPr>
              <w:pStyle w:val="TAH"/>
              <w:ind w:right="-99"/>
              <w:jc w:val="left"/>
            </w:pPr>
            <w:r w:rsidRPr="00CC2E35">
              <w:rPr>
                <w:color w:val="4F81BD"/>
                <w:sz w:val="20"/>
              </w:rPr>
              <w:t>Study Item</w:t>
            </w:r>
          </w:p>
        </w:tc>
      </w:tr>
    </w:tbl>
    <w:p w14:paraId="5F51936C" w14:textId="77777777" w:rsidR="004876B9" w:rsidRDefault="004876B9" w:rsidP="001C5C86">
      <w:pPr>
        <w:ind w:right="-99"/>
        <w:rPr>
          <w:b/>
        </w:rPr>
      </w:pPr>
    </w:p>
    <w:p w14:paraId="57916D13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:rsidRPr="00CC2E35" w14:paraId="38F0072B" w14:textId="77777777" w:rsidTr="009A6092">
        <w:tc>
          <w:tcPr>
            <w:tcW w:w="10314" w:type="dxa"/>
            <w:gridSpan w:val="4"/>
            <w:shd w:val="clear" w:color="auto" w:fill="E0E0E0"/>
          </w:tcPr>
          <w:p w14:paraId="01125FC0" w14:textId="77777777" w:rsidR="008835FC" w:rsidRPr="00CC2E35" w:rsidRDefault="008835FC" w:rsidP="00495840">
            <w:pPr>
              <w:pStyle w:val="TAH"/>
              <w:ind w:right="-99"/>
              <w:jc w:val="left"/>
            </w:pPr>
            <w:r w:rsidRPr="00CC2E35">
              <w:t xml:space="preserve">Parent Work / Study Items </w:t>
            </w:r>
          </w:p>
        </w:tc>
      </w:tr>
      <w:tr w:rsidR="008835FC" w:rsidRPr="00CC2E35" w14:paraId="3D200602" w14:textId="77777777" w:rsidTr="009A6092">
        <w:tc>
          <w:tcPr>
            <w:tcW w:w="1101" w:type="dxa"/>
            <w:shd w:val="clear" w:color="auto" w:fill="E0E0E0"/>
          </w:tcPr>
          <w:p w14:paraId="6B4FBBDC" w14:textId="77777777" w:rsidR="008835FC" w:rsidRPr="00CC2E35" w:rsidDel="00C02DF6" w:rsidRDefault="008835FC" w:rsidP="001C5C86">
            <w:pPr>
              <w:pStyle w:val="TAH"/>
              <w:ind w:right="-99"/>
              <w:jc w:val="left"/>
            </w:pPr>
            <w:r w:rsidRPr="00CC2E35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6CE6D7E9" w14:textId="77777777" w:rsidR="008835FC" w:rsidRPr="00CC2E35" w:rsidDel="00C02DF6" w:rsidRDefault="008835FC" w:rsidP="001C5C86">
            <w:pPr>
              <w:pStyle w:val="TAH"/>
              <w:ind w:right="-99"/>
              <w:jc w:val="left"/>
            </w:pPr>
            <w:r w:rsidRPr="00CC2E35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EF6028C" w14:textId="77777777" w:rsidR="008835FC" w:rsidRPr="00CC2E35" w:rsidRDefault="008835FC" w:rsidP="001C5C86">
            <w:pPr>
              <w:pStyle w:val="TAH"/>
              <w:ind w:right="-99"/>
              <w:jc w:val="left"/>
            </w:pPr>
            <w:r w:rsidRPr="00CC2E35"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6ECCAD44" w14:textId="77777777" w:rsidR="008835FC" w:rsidRPr="00CC2E35" w:rsidRDefault="008835FC" w:rsidP="001C5C86">
            <w:pPr>
              <w:pStyle w:val="TAH"/>
              <w:ind w:right="-99"/>
              <w:jc w:val="left"/>
            </w:pPr>
            <w:r w:rsidRPr="00CC2E35">
              <w:t>Title (as in 3GPP Work Plan)</w:t>
            </w:r>
          </w:p>
        </w:tc>
      </w:tr>
      <w:tr w:rsidR="008835FC" w:rsidRPr="00CC2E35" w14:paraId="70D6CC7B" w14:textId="77777777" w:rsidTr="009A6092">
        <w:tc>
          <w:tcPr>
            <w:tcW w:w="1101" w:type="dxa"/>
          </w:tcPr>
          <w:p w14:paraId="109361C2" w14:textId="57BB4DAE" w:rsidR="008835FC" w:rsidRPr="00CC2E35" w:rsidRDefault="00D67282" w:rsidP="00A10539">
            <w:pPr>
              <w:pStyle w:val="TAL"/>
            </w:pPr>
            <w:r w:rsidRPr="00D67282">
              <w:t>DC_R17_3BLTE_1BNR_4DL2UL</w:t>
            </w:r>
          </w:p>
        </w:tc>
        <w:tc>
          <w:tcPr>
            <w:tcW w:w="1101" w:type="dxa"/>
          </w:tcPr>
          <w:p w14:paraId="0119F997" w14:textId="25DE5A8C" w:rsidR="008835FC" w:rsidRPr="00CC2E35" w:rsidRDefault="00D67282" w:rsidP="00A10539">
            <w:pPr>
              <w:pStyle w:val="TAL"/>
            </w:pPr>
            <w:r>
              <w:t>RAN4</w:t>
            </w:r>
          </w:p>
        </w:tc>
        <w:tc>
          <w:tcPr>
            <w:tcW w:w="1101" w:type="dxa"/>
          </w:tcPr>
          <w:p w14:paraId="5C88CC7A" w14:textId="41AD3266" w:rsidR="008835FC" w:rsidRPr="00CC2E35" w:rsidRDefault="003F366F" w:rsidP="00A10539">
            <w:pPr>
              <w:pStyle w:val="TAL"/>
            </w:pPr>
            <w:r>
              <w:t>881000</w:t>
            </w:r>
          </w:p>
        </w:tc>
        <w:tc>
          <w:tcPr>
            <w:tcW w:w="7011" w:type="dxa"/>
          </w:tcPr>
          <w:p w14:paraId="07194E20" w14:textId="0C930EF2" w:rsidR="00391B89" w:rsidRPr="00D67282" w:rsidRDefault="00391B89" w:rsidP="00391B89">
            <w:pPr>
              <w:pStyle w:val="tah0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391B89">
              <w:rPr>
                <w:rFonts w:ascii="Arial" w:eastAsia="SimSun" w:hAnsi="Arial"/>
                <w:sz w:val="18"/>
                <w:szCs w:val="20"/>
                <w:lang w:val="en-GB"/>
              </w:rPr>
              <w:t xml:space="preserve">Rel-17 </w:t>
            </w:r>
            <w:r w:rsidR="00D67282" w:rsidRPr="00D67282">
              <w:rPr>
                <w:rFonts w:ascii="Arial" w:eastAsia="SimSun" w:hAnsi="Arial"/>
                <w:sz w:val="18"/>
                <w:szCs w:val="20"/>
                <w:lang w:val="en-GB"/>
              </w:rPr>
              <w:t>Dual Connectivity (DC) of 3 bands LTE inter-band CA (3DL/1UL) and 1 NR band (1DL/1UL)</w:t>
            </w:r>
          </w:p>
        </w:tc>
      </w:tr>
    </w:tbl>
    <w:p w14:paraId="7B6F86FD" w14:textId="77777777" w:rsidR="004876B9" w:rsidRDefault="004876B9" w:rsidP="001C5C86">
      <w:pPr>
        <w:ind w:right="-99"/>
        <w:rPr>
          <w:b/>
        </w:rPr>
      </w:pPr>
    </w:p>
    <w:p w14:paraId="009A7EF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42048DBC" w14:textId="77777777" w:rsidR="00746F46" w:rsidRPr="00414164" w:rsidRDefault="00746F46" w:rsidP="00251D80">
      <w:pPr>
        <w:rPr>
          <w:i/>
        </w:rPr>
      </w:pP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8835FC" w:rsidRPr="00CC2E35" w14:paraId="760D0D64" w14:textId="77777777" w:rsidTr="00171925">
        <w:tc>
          <w:tcPr>
            <w:tcW w:w="10314" w:type="dxa"/>
            <w:gridSpan w:val="3"/>
            <w:shd w:val="clear" w:color="auto" w:fill="E0E0E0"/>
          </w:tcPr>
          <w:p w14:paraId="43BE4941" w14:textId="77777777" w:rsidR="008835FC" w:rsidRPr="00CC2E35" w:rsidRDefault="008835FC" w:rsidP="001C5C86">
            <w:pPr>
              <w:pStyle w:val="TAH"/>
              <w:ind w:right="-99"/>
              <w:jc w:val="left"/>
            </w:pPr>
            <w:r w:rsidRPr="00CC2E35">
              <w:lastRenderedPageBreak/>
              <w:t>Other related Work Items (if any)</w:t>
            </w:r>
          </w:p>
        </w:tc>
      </w:tr>
      <w:tr w:rsidR="008835FC" w:rsidRPr="00CC2E35" w14:paraId="29FB65FF" w14:textId="77777777" w:rsidTr="00171925">
        <w:tc>
          <w:tcPr>
            <w:tcW w:w="1101" w:type="dxa"/>
            <w:shd w:val="clear" w:color="auto" w:fill="E0E0E0"/>
          </w:tcPr>
          <w:p w14:paraId="6DC799CE" w14:textId="77777777" w:rsidR="008835FC" w:rsidRPr="00CC2E35" w:rsidRDefault="008835FC" w:rsidP="008835FC">
            <w:pPr>
              <w:pStyle w:val="TAH"/>
              <w:ind w:right="-99"/>
              <w:jc w:val="left"/>
            </w:pPr>
            <w:r w:rsidRPr="00CC2E35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1D646402" w14:textId="77777777" w:rsidR="008835FC" w:rsidRPr="00CC2E35" w:rsidRDefault="008835FC" w:rsidP="008835FC">
            <w:pPr>
              <w:pStyle w:val="TAH"/>
              <w:ind w:right="-99"/>
              <w:jc w:val="left"/>
            </w:pPr>
            <w:r w:rsidRPr="00CC2E35">
              <w:t>Title</w:t>
            </w:r>
          </w:p>
        </w:tc>
        <w:tc>
          <w:tcPr>
            <w:tcW w:w="5887" w:type="dxa"/>
            <w:shd w:val="clear" w:color="auto" w:fill="E0E0E0"/>
          </w:tcPr>
          <w:p w14:paraId="2F5D510F" w14:textId="77777777" w:rsidR="008835FC" w:rsidRPr="00CC2E35" w:rsidRDefault="008835FC" w:rsidP="008835FC">
            <w:pPr>
              <w:pStyle w:val="TAH"/>
              <w:ind w:right="-99"/>
              <w:jc w:val="left"/>
            </w:pPr>
            <w:r w:rsidRPr="00CC2E35">
              <w:t>Nature of relationship</w:t>
            </w:r>
          </w:p>
        </w:tc>
      </w:tr>
      <w:tr w:rsidR="003F366F" w:rsidRPr="00CC2E35" w14:paraId="4F2A1F26" w14:textId="77777777" w:rsidTr="00171925">
        <w:tc>
          <w:tcPr>
            <w:tcW w:w="1101" w:type="dxa"/>
          </w:tcPr>
          <w:p w14:paraId="2C84AE4C" w14:textId="508A4BC7" w:rsidR="003F366F" w:rsidRPr="00CC2E35" w:rsidRDefault="003F366F" w:rsidP="003F366F">
            <w:pPr>
              <w:pStyle w:val="TAL"/>
            </w:pPr>
            <w:r>
              <w:t>881100</w:t>
            </w:r>
          </w:p>
        </w:tc>
        <w:tc>
          <w:tcPr>
            <w:tcW w:w="3326" w:type="dxa"/>
          </w:tcPr>
          <w:p w14:paraId="791F5819" w14:textId="54266328" w:rsidR="003F366F" w:rsidRPr="003F366F" w:rsidRDefault="003F366F" w:rsidP="003F366F">
            <w:pPr>
              <w:pStyle w:val="TAL"/>
              <w:rPr>
                <w:szCs w:val="18"/>
              </w:rPr>
            </w:pPr>
            <w:r w:rsidRPr="003F366F">
              <w:rPr>
                <w:rFonts w:cs="Arial"/>
                <w:color w:val="000000"/>
                <w:szCs w:val="18"/>
              </w:rPr>
              <w:t xml:space="preserve">Core part: </w:t>
            </w:r>
            <w:r w:rsidR="00391B89">
              <w:rPr>
                <w:rFonts w:cs="Arial"/>
                <w:color w:val="000000"/>
                <w:szCs w:val="18"/>
              </w:rPr>
              <w:t xml:space="preserve">Rel-17 </w:t>
            </w:r>
            <w:r w:rsidR="005E5A65" w:rsidRPr="00D67282">
              <w:t>Dual Connectivity (DC) of 3 bands LTE inter-band CA (3DL/1UL) and 1 NR band (1DL/1UL)</w:t>
            </w:r>
          </w:p>
        </w:tc>
        <w:tc>
          <w:tcPr>
            <w:tcW w:w="5887" w:type="dxa"/>
          </w:tcPr>
          <w:p w14:paraId="4283A3A7" w14:textId="77777777" w:rsidR="003F366F" w:rsidRPr="00875023" w:rsidRDefault="003F366F" w:rsidP="003F366F">
            <w:pPr>
              <w:pStyle w:val="tah0"/>
              <w:rPr>
                <w:rFonts w:ascii="Arial" w:hAnsi="Arial"/>
                <w:sz w:val="18"/>
                <w:lang w:eastAsia="zh-CN"/>
              </w:rPr>
            </w:pPr>
            <w:r w:rsidRPr="00875023">
              <w:rPr>
                <w:rFonts w:ascii="Arial" w:hAnsi="Arial"/>
                <w:sz w:val="18"/>
                <w:szCs w:val="20"/>
              </w:rPr>
              <w:t>Child WID</w:t>
            </w:r>
          </w:p>
        </w:tc>
      </w:tr>
      <w:tr w:rsidR="003F366F" w:rsidRPr="00CC2E35" w14:paraId="367C9D78" w14:textId="77777777" w:rsidTr="00171925">
        <w:tc>
          <w:tcPr>
            <w:tcW w:w="1101" w:type="dxa"/>
          </w:tcPr>
          <w:p w14:paraId="1DF9DAB6" w14:textId="7321A67A" w:rsidR="003F366F" w:rsidRPr="00CC2E35" w:rsidRDefault="003F366F" w:rsidP="003F366F">
            <w:pPr>
              <w:pStyle w:val="TAL"/>
            </w:pPr>
            <w:r>
              <w:t>881200</w:t>
            </w:r>
          </w:p>
        </w:tc>
        <w:tc>
          <w:tcPr>
            <w:tcW w:w="3326" w:type="dxa"/>
          </w:tcPr>
          <w:p w14:paraId="15482CCB" w14:textId="6C14A581" w:rsidR="003F366F" w:rsidRPr="003F366F" w:rsidRDefault="003F366F" w:rsidP="003F366F">
            <w:pPr>
              <w:pStyle w:val="TAL"/>
              <w:rPr>
                <w:szCs w:val="18"/>
              </w:rPr>
            </w:pPr>
            <w:r w:rsidRPr="003F366F">
              <w:rPr>
                <w:rFonts w:cs="Arial"/>
                <w:color w:val="000000"/>
                <w:szCs w:val="18"/>
              </w:rPr>
              <w:t xml:space="preserve">Perf. part: </w:t>
            </w:r>
            <w:r w:rsidR="00391B89">
              <w:rPr>
                <w:rFonts w:cs="Arial"/>
                <w:color w:val="000000"/>
                <w:szCs w:val="18"/>
              </w:rPr>
              <w:t xml:space="preserve">Rel-17 </w:t>
            </w:r>
            <w:r w:rsidR="005E5A65" w:rsidRPr="00D67282">
              <w:t>Dual Connectivity (DC) of 3 bands LTE inter-band CA (3DL/1UL) and 1 NR band (1DL/1UL)</w:t>
            </w:r>
          </w:p>
        </w:tc>
        <w:tc>
          <w:tcPr>
            <w:tcW w:w="5887" w:type="dxa"/>
          </w:tcPr>
          <w:p w14:paraId="0CEB35D3" w14:textId="77777777" w:rsidR="003F366F" w:rsidRPr="00875023" w:rsidRDefault="003F366F" w:rsidP="003F366F">
            <w:pPr>
              <w:pStyle w:val="tah0"/>
              <w:rPr>
                <w:rFonts w:ascii="Arial" w:hAnsi="Arial"/>
                <w:sz w:val="18"/>
                <w:szCs w:val="20"/>
              </w:rPr>
            </w:pPr>
            <w:r w:rsidRPr="00875023">
              <w:rPr>
                <w:rFonts w:ascii="Arial" w:hAnsi="Arial"/>
                <w:sz w:val="18"/>
                <w:szCs w:val="20"/>
              </w:rPr>
              <w:t>Child WID</w:t>
            </w:r>
          </w:p>
        </w:tc>
      </w:tr>
    </w:tbl>
    <w:p w14:paraId="65B1D8D0" w14:textId="77777777"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</w:p>
    <w:p w14:paraId="72D783B1" w14:textId="77777777" w:rsidR="00A9188C" w:rsidRPr="00251D80" w:rsidRDefault="00A9188C" w:rsidP="00251D80">
      <w:pPr>
        <w:rPr>
          <w:i/>
        </w:rPr>
      </w:pPr>
      <w:r w:rsidRPr="00251D80">
        <w:rPr>
          <w:i/>
        </w:rPr>
        <w:t xml:space="preserve">{This </w:t>
      </w:r>
      <w:r w:rsidR="00240DCD">
        <w:rPr>
          <w:i/>
        </w:rPr>
        <w:t xml:space="preserve">section </w:t>
      </w:r>
      <w:r w:rsidRPr="00251D80">
        <w:rPr>
          <w:i/>
        </w:rPr>
        <w:t xml:space="preserve">is to </w:t>
      </w:r>
      <w:r w:rsidR="004E5172" w:rsidRPr="00251D80">
        <w:rPr>
          <w:i/>
        </w:rPr>
        <w:t xml:space="preserve">be typically used to </w:t>
      </w:r>
      <w:r w:rsidRPr="00251D80">
        <w:rPr>
          <w:i/>
        </w:rPr>
        <w:t xml:space="preserve">identify the IETF dependencies. Delete </w:t>
      </w:r>
      <w:r w:rsidR="005555B7" w:rsidRPr="00251D80">
        <w:rPr>
          <w:i/>
        </w:rPr>
        <w:t xml:space="preserve">the header "Dependency on non-3GPP (draft) specification:" </w:t>
      </w:r>
      <w:r w:rsidRPr="00251D80">
        <w:rPr>
          <w:i/>
        </w:rPr>
        <w:t>if no such dependency.}</w:t>
      </w:r>
    </w:p>
    <w:p w14:paraId="50E41F3A" w14:textId="77777777" w:rsidR="008A76FD" w:rsidRDefault="008A76FD" w:rsidP="001C5C86">
      <w:pPr>
        <w:pStyle w:val="Heading2"/>
      </w:pPr>
      <w:r>
        <w:t>3</w:t>
      </w:r>
      <w:r>
        <w:tab/>
        <w:t>Justification</w:t>
      </w:r>
    </w:p>
    <w:p w14:paraId="135F98B5" w14:textId="3BD59E40" w:rsidR="00314442" w:rsidRDefault="00314442" w:rsidP="00314442">
      <w:r>
        <w:t xml:space="preserve">All new </w:t>
      </w:r>
      <w:r w:rsidR="003E3229">
        <w:rPr>
          <w:rFonts w:hint="eastAsia"/>
          <w:lang w:eastAsia="ja-JP"/>
        </w:rPr>
        <w:t>DC</w:t>
      </w:r>
      <w:r>
        <w:rPr>
          <w:rFonts w:hint="eastAsia"/>
          <w:lang w:eastAsia="ja-JP"/>
        </w:rPr>
        <w:t xml:space="preserve"> </w:t>
      </w:r>
      <w:r>
        <w:t xml:space="preserve">configurations </w:t>
      </w:r>
      <w:r>
        <w:rPr>
          <w:rFonts w:hint="eastAsia"/>
          <w:lang w:eastAsia="ja-JP"/>
        </w:rPr>
        <w:t xml:space="preserve">consisting of </w:t>
      </w:r>
      <w:r>
        <w:rPr>
          <w:rFonts w:eastAsia="MS Mincho" w:hint="eastAsia"/>
          <w:lang w:eastAsia="ja-JP"/>
        </w:rPr>
        <w:t>4 different bands</w:t>
      </w:r>
      <w:r w:rsidRPr="00000010">
        <w:rPr>
          <w:rFonts w:eastAsia="MS Mincho" w:hint="eastAsia"/>
          <w:lang w:eastAsia="ja-JP"/>
        </w:rPr>
        <w:t xml:space="preserve"> </w:t>
      </w:r>
      <w:r>
        <w:rPr>
          <w:rFonts w:eastAsia="Malgun Gothic"/>
          <w:lang w:eastAsia="ko-KR"/>
        </w:rPr>
        <w:t>DL</w:t>
      </w:r>
      <w:r w:rsidRPr="00000010">
        <w:rPr>
          <w:rFonts w:eastAsia="MS Mincho" w:hint="eastAsia"/>
          <w:lang w:eastAsia="ja-JP"/>
        </w:rPr>
        <w:t xml:space="preserve"> with </w:t>
      </w:r>
      <w:r>
        <w:rPr>
          <w:rFonts w:eastAsia="MS Mincho" w:hint="eastAsia"/>
          <w:lang w:eastAsia="ja-JP"/>
        </w:rPr>
        <w:t>2</w:t>
      </w:r>
      <w:r w:rsidRPr="00000010">
        <w:rPr>
          <w:rFonts w:eastAsia="MS Mincho" w:hint="eastAsia"/>
          <w:lang w:eastAsia="ja-JP"/>
        </w:rPr>
        <w:t xml:space="preserve"> </w:t>
      </w:r>
      <w:r>
        <w:rPr>
          <w:rFonts w:eastAsia="MS Mincho" w:hint="eastAsia"/>
          <w:lang w:eastAsia="ja-JP"/>
        </w:rPr>
        <w:t xml:space="preserve">different </w:t>
      </w:r>
      <w:r w:rsidRPr="00000010">
        <w:rPr>
          <w:rFonts w:eastAsia="MS Mincho" w:hint="eastAsia"/>
          <w:lang w:eastAsia="ja-JP"/>
        </w:rPr>
        <w:t>bands UL</w:t>
      </w:r>
      <w:r>
        <w:rPr>
          <w:rFonts w:eastAsia="MS Mincho" w:hint="eastAsia"/>
          <w:lang w:eastAsia="ja-JP"/>
        </w:rPr>
        <w:t xml:space="preserve"> (</w:t>
      </w:r>
      <w:r>
        <w:rPr>
          <w:rFonts w:hint="eastAsia"/>
          <w:lang w:eastAsia="ja-JP"/>
        </w:rPr>
        <w:t xml:space="preserve">3 different LTE bands and 1 NR band) </w:t>
      </w:r>
      <w:r>
        <w:t xml:space="preserve">will be defined under this WI. New configurations still emerge from exiting bands and whenever new band is specified, it will create a potential for several new </w:t>
      </w:r>
      <w:r w:rsidR="003E3229">
        <w:rPr>
          <w:rFonts w:hint="eastAsia"/>
          <w:lang w:eastAsia="ja-JP"/>
        </w:rPr>
        <w:t>DC</w:t>
      </w:r>
      <w:r>
        <w:rPr>
          <w:rFonts w:hint="eastAsia"/>
          <w:lang w:eastAsia="ja-JP"/>
        </w:rPr>
        <w:t xml:space="preserve"> </w:t>
      </w:r>
      <w:r>
        <w:t xml:space="preserve">configurations </w:t>
      </w:r>
      <w:r>
        <w:rPr>
          <w:rFonts w:hint="eastAsia"/>
          <w:lang w:eastAsia="ja-JP"/>
        </w:rPr>
        <w:t xml:space="preserve">consisting of </w:t>
      </w:r>
      <w:r>
        <w:rPr>
          <w:rFonts w:eastAsia="MS Mincho" w:hint="eastAsia"/>
          <w:lang w:eastAsia="ja-JP"/>
        </w:rPr>
        <w:t>4 different bands</w:t>
      </w:r>
      <w:r w:rsidRPr="00000010">
        <w:rPr>
          <w:rFonts w:eastAsia="MS Mincho" w:hint="eastAsia"/>
          <w:lang w:eastAsia="ja-JP"/>
        </w:rPr>
        <w:t xml:space="preserve"> </w:t>
      </w:r>
      <w:r>
        <w:rPr>
          <w:rFonts w:eastAsia="Malgun Gothic"/>
          <w:lang w:eastAsia="ko-KR"/>
        </w:rPr>
        <w:t>DL</w:t>
      </w:r>
      <w:r w:rsidRPr="00000010">
        <w:rPr>
          <w:rFonts w:eastAsia="MS Mincho" w:hint="eastAsia"/>
          <w:lang w:eastAsia="ja-JP"/>
        </w:rPr>
        <w:t xml:space="preserve"> with </w:t>
      </w:r>
      <w:r>
        <w:rPr>
          <w:rFonts w:eastAsia="MS Mincho" w:hint="eastAsia"/>
          <w:lang w:eastAsia="ja-JP"/>
        </w:rPr>
        <w:t>2</w:t>
      </w:r>
      <w:r w:rsidRPr="00000010">
        <w:rPr>
          <w:rFonts w:eastAsia="MS Mincho" w:hint="eastAsia"/>
          <w:lang w:eastAsia="ja-JP"/>
        </w:rPr>
        <w:t xml:space="preserve"> </w:t>
      </w:r>
      <w:r>
        <w:rPr>
          <w:rFonts w:eastAsia="MS Mincho" w:hint="eastAsia"/>
          <w:lang w:eastAsia="ja-JP"/>
        </w:rPr>
        <w:t xml:space="preserve">different </w:t>
      </w:r>
      <w:r w:rsidRPr="00000010">
        <w:rPr>
          <w:rFonts w:eastAsia="MS Mincho" w:hint="eastAsia"/>
          <w:lang w:eastAsia="ja-JP"/>
        </w:rPr>
        <w:t>bands UL</w:t>
      </w:r>
      <w:r>
        <w:rPr>
          <w:rFonts w:eastAsia="MS Mincho" w:hint="eastAsia"/>
          <w:lang w:eastAsia="ja-JP"/>
        </w:rPr>
        <w:t xml:space="preserve"> (</w:t>
      </w:r>
      <w:r>
        <w:rPr>
          <w:rFonts w:hint="eastAsia"/>
          <w:lang w:eastAsia="ja-JP"/>
        </w:rPr>
        <w:t>3 different LTE bands and 1 NR band)</w:t>
      </w:r>
      <w:r>
        <w:t xml:space="preserve">. </w:t>
      </w:r>
    </w:p>
    <w:p w14:paraId="12D52BBB" w14:textId="42E90A34" w:rsidR="00314442" w:rsidRPr="008B2173" w:rsidRDefault="00314442" w:rsidP="00314442">
      <w:pPr>
        <w:rPr>
          <w:rFonts w:eastAsia="MS Mincho"/>
          <w:lang w:eastAsia="ja-JP"/>
        </w:rPr>
      </w:pPr>
      <w:r w:rsidRPr="008B2173">
        <w:rPr>
          <w:rFonts w:eastAsia="MS Mincho" w:hint="eastAsia"/>
          <w:lang w:eastAsia="ja-JP"/>
        </w:rPr>
        <w:t>The precondition</w:t>
      </w:r>
      <w:r>
        <w:rPr>
          <w:rFonts w:eastAsia="MS Mincho" w:hint="eastAsia"/>
          <w:lang w:eastAsia="ja-JP"/>
        </w:rPr>
        <w:t>s</w:t>
      </w:r>
      <w:r w:rsidRPr="008B2173">
        <w:rPr>
          <w:rFonts w:eastAsia="MS Mincho" w:hint="eastAsia"/>
          <w:lang w:eastAsia="ja-JP"/>
        </w:rPr>
        <w:t xml:space="preserve"> to </w:t>
      </w:r>
      <w:r>
        <w:rPr>
          <w:rFonts w:eastAsia="Malgun Gothic"/>
          <w:lang w:eastAsia="ko-KR"/>
        </w:rPr>
        <w:t xml:space="preserve">propose </w:t>
      </w:r>
      <w:r>
        <w:rPr>
          <w:rFonts w:eastAsia="MS Mincho" w:hint="eastAsia"/>
          <w:lang w:eastAsia="ja-JP"/>
        </w:rPr>
        <w:t>4 different bands</w:t>
      </w:r>
      <w:r w:rsidRPr="00000010">
        <w:rPr>
          <w:rFonts w:eastAsia="MS Mincho" w:hint="eastAsia"/>
          <w:lang w:eastAsia="ja-JP"/>
        </w:rPr>
        <w:t xml:space="preserve"> </w:t>
      </w:r>
      <w:r>
        <w:rPr>
          <w:rFonts w:eastAsia="Malgun Gothic"/>
          <w:lang w:eastAsia="ko-KR"/>
        </w:rPr>
        <w:t>DL</w:t>
      </w:r>
      <w:r w:rsidRPr="00000010">
        <w:rPr>
          <w:rFonts w:eastAsia="MS Mincho" w:hint="eastAsia"/>
          <w:lang w:eastAsia="ja-JP"/>
        </w:rPr>
        <w:t xml:space="preserve"> with </w:t>
      </w:r>
      <w:r>
        <w:rPr>
          <w:rFonts w:eastAsia="MS Mincho" w:hint="eastAsia"/>
          <w:lang w:eastAsia="ja-JP"/>
        </w:rPr>
        <w:t>2</w:t>
      </w:r>
      <w:r w:rsidRPr="00000010">
        <w:rPr>
          <w:rFonts w:eastAsia="MS Mincho" w:hint="eastAsia"/>
          <w:lang w:eastAsia="ja-JP"/>
        </w:rPr>
        <w:t xml:space="preserve"> </w:t>
      </w:r>
      <w:r>
        <w:rPr>
          <w:rFonts w:eastAsia="MS Mincho" w:hint="eastAsia"/>
          <w:lang w:eastAsia="ja-JP"/>
        </w:rPr>
        <w:t xml:space="preserve">different </w:t>
      </w:r>
      <w:r w:rsidRPr="00000010">
        <w:rPr>
          <w:rFonts w:eastAsia="MS Mincho" w:hint="eastAsia"/>
          <w:lang w:eastAsia="ja-JP"/>
        </w:rPr>
        <w:t>bands UL</w:t>
      </w:r>
      <w:r>
        <w:rPr>
          <w:rFonts w:eastAsia="MS Mincho" w:hint="eastAsia"/>
          <w:lang w:eastAsia="ja-JP"/>
        </w:rPr>
        <w:t xml:space="preserve"> (</w:t>
      </w:r>
      <w:r>
        <w:rPr>
          <w:rFonts w:hint="eastAsia"/>
          <w:lang w:eastAsia="ja-JP"/>
        </w:rPr>
        <w:t xml:space="preserve">3 different LTE bands and 1 NR </w:t>
      </w:r>
      <w:proofErr w:type="gramStart"/>
      <w:r>
        <w:rPr>
          <w:rFonts w:hint="eastAsia"/>
          <w:lang w:eastAsia="ja-JP"/>
        </w:rPr>
        <w:t xml:space="preserve">band) </w:t>
      </w:r>
      <w:r>
        <w:rPr>
          <w:rFonts w:eastAsia="Malgun Gothic"/>
          <w:lang w:eastAsia="ko-KR"/>
        </w:rPr>
        <w:t xml:space="preserve"> in</w:t>
      </w:r>
      <w:proofErr w:type="gramEnd"/>
      <w:r>
        <w:rPr>
          <w:rFonts w:eastAsia="Malgun Gothic"/>
          <w:lang w:eastAsia="ko-KR"/>
        </w:rPr>
        <w:t xml:space="preserve"> rel-1</w:t>
      </w:r>
      <w:r>
        <w:rPr>
          <w:rFonts w:eastAsia="MS Mincho"/>
          <w:lang w:eastAsia="ja-JP"/>
        </w:rPr>
        <w:t>7</w:t>
      </w:r>
      <w:r>
        <w:rPr>
          <w:rFonts w:eastAsia="Malgun Gothic"/>
          <w:lang w:eastAsia="ko-KR"/>
        </w:rPr>
        <w:t xml:space="preserve"> </w:t>
      </w:r>
      <w:r>
        <w:rPr>
          <w:rFonts w:eastAsia="MS Mincho" w:hint="eastAsia"/>
          <w:lang w:eastAsia="ja-JP"/>
        </w:rPr>
        <w:t>are</w:t>
      </w:r>
      <w:r w:rsidRPr="008B2173">
        <w:rPr>
          <w:rFonts w:eastAsia="MS Mincho" w:hint="eastAsia"/>
          <w:lang w:eastAsia="ja-JP"/>
        </w:rPr>
        <w:t xml:space="preserve"> as follows.</w:t>
      </w:r>
    </w:p>
    <w:p w14:paraId="16FB5843" w14:textId="77777777" w:rsidR="00314442" w:rsidRPr="00630341" w:rsidRDefault="00314442" w:rsidP="00314442">
      <w:pPr>
        <w:numPr>
          <w:ilvl w:val="0"/>
          <w:numId w:val="8"/>
        </w:numPr>
        <w:rPr>
          <w:rFonts w:eastAsia="Malgun Gothic"/>
          <w:lang w:eastAsia="ko-KR"/>
        </w:rPr>
      </w:pPr>
      <w:r>
        <w:rPr>
          <w:rFonts w:hint="eastAsia"/>
          <w:lang w:eastAsia="ja-JP"/>
        </w:rPr>
        <w:t>Constituent LTE inter band CA including intra band CA for 3 different bands DL with 1 band UL shall be completed and specified in advance.</w:t>
      </w:r>
    </w:p>
    <w:p w14:paraId="4375C613" w14:textId="2CBE96D4" w:rsidR="00314442" w:rsidRPr="00822647" w:rsidRDefault="00314442" w:rsidP="00314442">
      <w:pPr>
        <w:numPr>
          <w:ilvl w:val="0"/>
          <w:numId w:val="8"/>
        </w:numPr>
        <w:rPr>
          <w:rFonts w:eastAsia="Malgun Gothic"/>
          <w:lang w:eastAsia="ko-KR"/>
        </w:rPr>
      </w:pPr>
      <w:r w:rsidRPr="000E3598">
        <w:rPr>
          <w:lang w:eastAsia="ja-JP"/>
        </w:rPr>
        <w:t xml:space="preserve">Each </w:t>
      </w:r>
      <w:r>
        <w:rPr>
          <w:rFonts w:hint="eastAsia"/>
          <w:lang w:eastAsia="ja-JP"/>
        </w:rPr>
        <w:t xml:space="preserve">of the four paired </w:t>
      </w:r>
      <w:r w:rsidR="003E3229">
        <w:rPr>
          <w:lang w:eastAsia="ja-JP"/>
        </w:rPr>
        <w:t>DC</w:t>
      </w:r>
      <w:r w:rsidRPr="000E3598">
        <w:rPr>
          <w:lang w:eastAsia="ja-JP"/>
        </w:rPr>
        <w:t xml:space="preserve"> </w:t>
      </w:r>
      <w:r>
        <w:rPr>
          <w:rFonts w:hint="eastAsia"/>
          <w:lang w:eastAsia="ja-JP"/>
        </w:rPr>
        <w:t xml:space="preserve">configurations </w:t>
      </w:r>
      <w:r w:rsidRPr="000E3598">
        <w:rPr>
          <w:lang w:eastAsia="ja-JP"/>
        </w:rPr>
        <w:t xml:space="preserve">of 1 LTE band </w:t>
      </w:r>
      <w:r>
        <w:rPr>
          <w:rFonts w:hint="eastAsia"/>
          <w:lang w:eastAsia="ja-JP"/>
        </w:rPr>
        <w:t xml:space="preserve">including intra band CA </w:t>
      </w:r>
      <w:r w:rsidRPr="000E3598">
        <w:rPr>
          <w:lang w:eastAsia="ja-JP"/>
        </w:rPr>
        <w:t xml:space="preserve">+ 1 NR band used in a certain </w:t>
      </w:r>
      <w:r>
        <w:rPr>
          <w:rFonts w:hint="eastAsia"/>
          <w:lang w:eastAsia="ja-JP"/>
        </w:rPr>
        <w:t>4 different bands DL</w:t>
      </w:r>
      <w:r w:rsidRPr="000E3598">
        <w:rPr>
          <w:lang w:eastAsia="ja-JP"/>
        </w:rPr>
        <w:t xml:space="preserve"> with 2 </w:t>
      </w:r>
      <w:r>
        <w:rPr>
          <w:rFonts w:hint="eastAsia"/>
          <w:lang w:eastAsia="ja-JP"/>
        </w:rPr>
        <w:t xml:space="preserve">different </w:t>
      </w:r>
      <w:r w:rsidRPr="000E3598">
        <w:rPr>
          <w:lang w:eastAsia="ja-JP"/>
        </w:rPr>
        <w:t>bands UL</w:t>
      </w:r>
      <w:r>
        <w:rPr>
          <w:rFonts w:hint="eastAsia"/>
          <w:lang w:eastAsia="ja-JP"/>
        </w:rPr>
        <w:t xml:space="preserve"> shall be completed and specified in advance.</w:t>
      </w:r>
    </w:p>
    <w:p w14:paraId="393A7730" w14:textId="77777777" w:rsidR="00314442" w:rsidRPr="008230B2" w:rsidRDefault="00314442" w:rsidP="00314442">
      <w:pPr>
        <w:rPr>
          <w:rFonts w:eastAsia="Malgun Gothic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>ample 1</w:t>
      </w:r>
      <w:r w:rsidRPr="000E3598">
        <w:rPr>
          <w:lang w:eastAsia="ja-JP"/>
        </w:rPr>
        <w:t xml:space="preserve">: If </w:t>
      </w:r>
      <w:r>
        <w:rPr>
          <w:rFonts w:hint="eastAsia"/>
          <w:lang w:eastAsia="ja-JP"/>
        </w:rPr>
        <w:t xml:space="preserve">the following </w:t>
      </w:r>
      <w:r>
        <w:rPr>
          <w:lang w:eastAsia="ja-JP"/>
        </w:rPr>
        <w:t>configuration</w:t>
      </w:r>
      <w:r>
        <w:rPr>
          <w:rFonts w:hint="eastAsia"/>
          <w:lang w:eastAsia="ja-JP"/>
        </w:rPr>
        <w:t xml:space="preserve"> </w:t>
      </w:r>
      <w:r w:rsidRPr="000E3598">
        <w:rPr>
          <w:lang w:eastAsia="ja-JP"/>
        </w:rPr>
        <w:t xml:space="preserve">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314442" w:rsidRPr="007E3289" w14:paraId="24303029" w14:textId="77777777" w:rsidTr="00C654F5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12FB32B9" w14:textId="5AABCA0E" w:rsidR="00314442" w:rsidRPr="007E3289" w:rsidRDefault="003E3229" w:rsidP="00C654F5">
            <w:pPr>
              <w:pStyle w:val="TAH"/>
              <w:rPr>
                <w:lang w:val="en-US" w:eastAsia="fi-FI"/>
              </w:rPr>
            </w:pPr>
            <w:r>
              <w:rPr>
                <w:lang w:val="en-US" w:eastAsia="fi-FI"/>
              </w:rPr>
              <w:t>DC</w:t>
            </w:r>
            <w:r w:rsidR="00314442" w:rsidRPr="007E3289">
              <w:rPr>
                <w:lang w:val="en-US" w:eastAsia="fi-FI"/>
              </w:rPr>
              <w:t xml:space="preserve"> configuration</w:t>
            </w:r>
          </w:p>
        </w:tc>
        <w:tc>
          <w:tcPr>
            <w:tcW w:w="5883" w:type="dxa"/>
            <w:vAlign w:val="center"/>
          </w:tcPr>
          <w:p w14:paraId="49D5A538" w14:textId="66876BFC" w:rsidR="00314442" w:rsidRPr="007E3289" w:rsidDel="00C35823" w:rsidRDefault="00314442" w:rsidP="00C654F5">
            <w:pPr>
              <w:pStyle w:val="TAH"/>
              <w:rPr>
                <w:lang w:eastAsia="fi-FI"/>
              </w:rPr>
            </w:pPr>
            <w:r w:rsidRPr="007E3289">
              <w:rPr>
                <w:lang w:val="en-US" w:eastAsia="fi-FI"/>
              </w:rPr>
              <w:t xml:space="preserve">Uplink </w:t>
            </w:r>
            <w:r w:rsidR="003E3229">
              <w:rPr>
                <w:lang w:val="en-US" w:eastAsia="fi-FI"/>
              </w:rPr>
              <w:t>DC</w:t>
            </w:r>
            <w:r>
              <w:rPr>
                <w:rFonts w:hint="eastAsia"/>
                <w:lang w:val="en-US" w:eastAsia="ja-JP"/>
              </w:rPr>
              <w:t xml:space="preserve"> </w:t>
            </w:r>
            <w:r w:rsidRPr="007E3289">
              <w:rPr>
                <w:lang w:val="en-US" w:eastAsia="fi-FI"/>
              </w:rPr>
              <w:t>configuration</w:t>
            </w:r>
          </w:p>
        </w:tc>
      </w:tr>
      <w:tr w:rsidR="00314442" w:rsidRPr="007E3289" w14:paraId="7297F227" w14:textId="77777777" w:rsidTr="00C654F5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67B44E10" w14:textId="77777777" w:rsidR="00314442" w:rsidRPr="007E3289" w:rsidRDefault="00314442" w:rsidP="00C654F5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DC_1A-2A-3A_n4A</w:t>
            </w:r>
          </w:p>
        </w:tc>
        <w:tc>
          <w:tcPr>
            <w:tcW w:w="5883" w:type="dxa"/>
            <w:vAlign w:val="center"/>
          </w:tcPr>
          <w:p w14:paraId="0B23AC5C" w14:textId="77777777" w:rsidR="00314442" w:rsidRPr="007E3289" w:rsidRDefault="00314442" w:rsidP="00C654F5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DC_1A_n4A, DC_2A_n4A, DC_3A_n4A</w:t>
            </w:r>
          </w:p>
        </w:tc>
      </w:tr>
    </w:tbl>
    <w:p w14:paraId="4A31ACDE" w14:textId="77777777" w:rsidR="00314442" w:rsidRPr="00630341" w:rsidRDefault="00314442" w:rsidP="00314442">
      <w:pPr>
        <w:numPr>
          <w:ilvl w:val="0"/>
          <w:numId w:val="8"/>
        </w:numPr>
        <w:spacing w:beforeLines="50" w:before="120"/>
        <w:ind w:left="357" w:hanging="357"/>
        <w:rPr>
          <w:rFonts w:eastAsia="Malgun Gothic"/>
          <w:lang w:eastAsia="ko-KR"/>
        </w:rPr>
      </w:pPr>
      <w:r>
        <w:rPr>
          <w:rFonts w:hint="eastAsia"/>
          <w:lang w:eastAsia="ja-JP"/>
        </w:rPr>
        <w:t xml:space="preserve">LTE CA of 3 different bands DL with 1 band UL of </w:t>
      </w:r>
      <w:r w:rsidRPr="000E3598">
        <w:rPr>
          <w:lang w:eastAsia="ja-JP"/>
        </w:rPr>
        <w:t>CA_1A-</w:t>
      </w:r>
      <w:r>
        <w:rPr>
          <w:rFonts w:hint="eastAsia"/>
          <w:lang w:eastAsia="ja-JP"/>
        </w:rPr>
        <w:t>2A-</w:t>
      </w:r>
      <w:r w:rsidRPr="000E3598">
        <w:rPr>
          <w:lang w:eastAsia="ja-JP"/>
        </w:rPr>
        <w:t>3A</w:t>
      </w:r>
      <w:r>
        <w:rPr>
          <w:rFonts w:hint="eastAsia"/>
          <w:lang w:eastAsia="ja-JP"/>
        </w:rPr>
        <w:t xml:space="preserve"> shall be specified in advance.</w:t>
      </w:r>
    </w:p>
    <w:p w14:paraId="6EC18D4C" w14:textId="54A4F402" w:rsidR="00314442" w:rsidRPr="00783308" w:rsidRDefault="003E3229" w:rsidP="00314442">
      <w:pPr>
        <w:numPr>
          <w:ilvl w:val="0"/>
          <w:numId w:val="8"/>
        </w:numPr>
        <w:rPr>
          <w:rFonts w:eastAsia="Malgun Gothic"/>
          <w:lang w:eastAsia="ko-KR"/>
        </w:rPr>
      </w:pPr>
      <w:r>
        <w:rPr>
          <w:rFonts w:hint="eastAsia"/>
          <w:lang w:eastAsia="ja-JP"/>
        </w:rPr>
        <w:t>DC</w:t>
      </w:r>
      <w:r w:rsidR="00314442">
        <w:rPr>
          <w:rFonts w:hint="eastAsia"/>
          <w:lang w:eastAsia="ja-JP"/>
        </w:rPr>
        <w:t xml:space="preserve"> of 2 different bands DL with 2 </w:t>
      </w:r>
      <w:r w:rsidR="00314442">
        <w:rPr>
          <w:lang w:eastAsia="ja-JP"/>
        </w:rPr>
        <w:t>different</w:t>
      </w:r>
      <w:r w:rsidR="00314442">
        <w:rPr>
          <w:rFonts w:hint="eastAsia"/>
          <w:lang w:eastAsia="ja-JP"/>
        </w:rPr>
        <w:t xml:space="preserve"> bands UL </w:t>
      </w:r>
      <w:r w:rsidR="00314442">
        <w:rPr>
          <w:rFonts w:eastAsia="MS Mincho" w:hint="eastAsia"/>
          <w:lang w:eastAsia="ja-JP"/>
        </w:rPr>
        <w:t>(</w:t>
      </w:r>
      <w:r w:rsidR="00314442">
        <w:rPr>
          <w:rFonts w:hint="eastAsia"/>
          <w:lang w:eastAsia="ja-JP"/>
        </w:rPr>
        <w:t xml:space="preserve">1 LTE bands and 1 NR band) of </w:t>
      </w:r>
      <w:r w:rsidR="00314442" w:rsidRPr="000E3598">
        <w:rPr>
          <w:lang w:eastAsia="ja-JP"/>
        </w:rPr>
        <w:t>DC_1A_</w:t>
      </w:r>
      <w:r w:rsidR="00314442">
        <w:rPr>
          <w:rFonts w:hint="eastAsia"/>
          <w:lang w:eastAsia="ja-JP"/>
        </w:rPr>
        <w:t xml:space="preserve">n4A, DC_2A_n4A and DC_3A_n4A shall be completed and specified in advance. </w:t>
      </w:r>
    </w:p>
    <w:p w14:paraId="125695D9" w14:textId="77777777" w:rsidR="00314442" w:rsidRPr="00630341" w:rsidRDefault="00314442" w:rsidP="00314442">
      <w:pPr>
        <w:rPr>
          <w:rFonts w:eastAsia="Malgun Gothic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>ample 2</w:t>
      </w:r>
      <w:r w:rsidRPr="000E3598">
        <w:rPr>
          <w:lang w:eastAsia="ja-JP"/>
        </w:rPr>
        <w:t xml:space="preserve">: If </w:t>
      </w:r>
      <w:r>
        <w:rPr>
          <w:rFonts w:hint="eastAsia"/>
          <w:lang w:eastAsia="ja-JP"/>
        </w:rPr>
        <w:t xml:space="preserve">the following </w:t>
      </w:r>
      <w:r>
        <w:rPr>
          <w:lang w:eastAsia="ja-JP"/>
        </w:rPr>
        <w:t>configuration</w:t>
      </w:r>
      <w:r>
        <w:rPr>
          <w:rFonts w:hint="eastAsia"/>
          <w:lang w:eastAsia="ja-JP"/>
        </w:rPr>
        <w:t xml:space="preserve"> </w:t>
      </w:r>
      <w:r w:rsidRPr="000E3598">
        <w:rPr>
          <w:lang w:eastAsia="ja-JP"/>
        </w:rPr>
        <w:t xml:space="preserve">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314442" w:rsidRPr="007E3289" w14:paraId="05A47C97" w14:textId="77777777" w:rsidTr="00C654F5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1EBF556A" w14:textId="2D03E50A" w:rsidR="00314442" w:rsidRPr="007E3289" w:rsidRDefault="003E3229" w:rsidP="00C654F5">
            <w:pPr>
              <w:pStyle w:val="TAH"/>
              <w:rPr>
                <w:lang w:val="en-US" w:eastAsia="fi-FI"/>
              </w:rPr>
            </w:pPr>
            <w:r>
              <w:rPr>
                <w:lang w:val="en-US" w:eastAsia="fi-FI"/>
              </w:rPr>
              <w:t>DC</w:t>
            </w:r>
            <w:r w:rsidR="00314442" w:rsidRPr="007E3289">
              <w:rPr>
                <w:lang w:val="en-US" w:eastAsia="fi-FI"/>
              </w:rPr>
              <w:t xml:space="preserve"> configuration</w:t>
            </w:r>
          </w:p>
        </w:tc>
        <w:tc>
          <w:tcPr>
            <w:tcW w:w="5883" w:type="dxa"/>
            <w:vAlign w:val="center"/>
          </w:tcPr>
          <w:p w14:paraId="2D3C8419" w14:textId="1F610709" w:rsidR="00314442" w:rsidRPr="007E3289" w:rsidDel="00C35823" w:rsidRDefault="00314442" w:rsidP="00C654F5">
            <w:pPr>
              <w:pStyle w:val="TAH"/>
              <w:rPr>
                <w:lang w:eastAsia="fi-FI"/>
              </w:rPr>
            </w:pPr>
            <w:r w:rsidRPr="007E3289">
              <w:rPr>
                <w:lang w:val="en-US" w:eastAsia="fi-FI"/>
              </w:rPr>
              <w:t xml:space="preserve">Uplink </w:t>
            </w:r>
            <w:r w:rsidR="003E3229">
              <w:rPr>
                <w:lang w:val="en-US" w:eastAsia="fi-FI"/>
              </w:rPr>
              <w:t>DC</w:t>
            </w:r>
            <w:r>
              <w:rPr>
                <w:rFonts w:hint="eastAsia"/>
                <w:lang w:val="en-US" w:eastAsia="ja-JP"/>
              </w:rPr>
              <w:t xml:space="preserve"> </w:t>
            </w:r>
            <w:r w:rsidRPr="007E3289">
              <w:rPr>
                <w:lang w:val="en-US" w:eastAsia="fi-FI"/>
              </w:rPr>
              <w:t>configuration</w:t>
            </w:r>
          </w:p>
        </w:tc>
      </w:tr>
      <w:tr w:rsidR="00314442" w:rsidRPr="007E3289" w14:paraId="68041001" w14:textId="77777777" w:rsidTr="00C654F5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124C679A" w14:textId="77777777" w:rsidR="00314442" w:rsidRPr="007E3289" w:rsidRDefault="00314442" w:rsidP="00C654F5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DC_1C-2A-3A_n4C</w:t>
            </w:r>
          </w:p>
        </w:tc>
        <w:tc>
          <w:tcPr>
            <w:tcW w:w="5883" w:type="dxa"/>
            <w:vAlign w:val="center"/>
          </w:tcPr>
          <w:p w14:paraId="182F4202" w14:textId="77777777" w:rsidR="00314442" w:rsidRPr="007E3289" w:rsidRDefault="00314442" w:rsidP="00C654F5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DC_1C_n4C, DC_2A_n4C</w:t>
            </w:r>
          </w:p>
        </w:tc>
      </w:tr>
    </w:tbl>
    <w:p w14:paraId="7EE6E8ED" w14:textId="77777777" w:rsidR="00314442" w:rsidRDefault="00314442" w:rsidP="00314442">
      <w:pPr>
        <w:numPr>
          <w:ilvl w:val="0"/>
          <w:numId w:val="8"/>
        </w:numPr>
        <w:spacing w:beforeLines="50" w:before="120"/>
        <w:ind w:left="357" w:hanging="357"/>
        <w:rPr>
          <w:lang w:eastAsia="ja-JP"/>
        </w:rPr>
      </w:pPr>
      <w:r>
        <w:rPr>
          <w:rFonts w:hint="eastAsia"/>
          <w:lang w:eastAsia="ja-JP"/>
        </w:rPr>
        <w:t>LTE CA of 3 different bands DL with 1 band UL of DL_</w:t>
      </w:r>
      <w:r w:rsidRPr="000E3598">
        <w:rPr>
          <w:lang w:eastAsia="ja-JP"/>
        </w:rPr>
        <w:t>CA_1</w:t>
      </w:r>
      <w:r>
        <w:rPr>
          <w:rFonts w:hint="eastAsia"/>
          <w:lang w:eastAsia="ja-JP"/>
        </w:rPr>
        <w:t>C</w:t>
      </w:r>
      <w:r w:rsidRPr="000E3598">
        <w:rPr>
          <w:lang w:eastAsia="ja-JP"/>
        </w:rPr>
        <w:t>-</w:t>
      </w:r>
      <w:r>
        <w:rPr>
          <w:rFonts w:hint="eastAsia"/>
          <w:lang w:eastAsia="ja-JP"/>
        </w:rPr>
        <w:t>2A-</w:t>
      </w:r>
      <w:r w:rsidRPr="000E3598">
        <w:rPr>
          <w:lang w:eastAsia="ja-JP"/>
        </w:rPr>
        <w:t>3A</w:t>
      </w:r>
      <w:r>
        <w:rPr>
          <w:rFonts w:hint="eastAsia"/>
          <w:lang w:eastAsia="ja-JP"/>
        </w:rPr>
        <w:t>_UL_CA_1C shall be specified in advance.</w:t>
      </w:r>
    </w:p>
    <w:p w14:paraId="7B82C1E2" w14:textId="0387CA83" w:rsidR="00314442" w:rsidRPr="000E3598" w:rsidRDefault="003E3229" w:rsidP="00314442">
      <w:pPr>
        <w:numPr>
          <w:ilvl w:val="0"/>
          <w:numId w:val="8"/>
        </w:numPr>
        <w:rPr>
          <w:lang w:eastAsia="ja-JP"/>
        </w:rPr>
      </w:pPr>
      <w:r>
        <w:rPr>
          <w:rFonts w:hint="eastAsia"/>
          <w:lang w:eastAsia="ja-JP"/>
        </w:rPr>
        <w:t>DC</w:t>
      </w:r>
      <w:r w:rsidR="00314442">
        <w:rPr>
          <w:rFonts w:hint="eastAsia"/>
          <w:lang w:eastAsia="ja-JP"/>
        </w:rPr>
        <w:t xml:space="preserve"> of 2 </w:t>
      </w:r>
      <w:r w:rsidR="00314442">
        <w:rPr>
          <w:lang w:eastAsia="ja-JP"/>
        </w:rPr>
        <w:t>different</w:t>
      </w:r>
      <w:r w:rsidR="00314442">
        <w:rPr>
          <w:rFonts w:hint="eastAsia"/>
          <w:lang w:eastAsia="ja-JP"/>
        </w:rPr>
        <w:t xml:space="preserve"> bands DL with 2 bands UL </w:t>
      </w:r>
      <w:r w:rsidR="00314442">
        <w:rPr>
          <w:rFonts w:eastAsia="MS Mincho" w:hint="eastAsia"/>
          <w:lang w:eastAsia="ja-JP"/>
        </w:rPr>
        <w:t>(</w:t>
      </w:r>
      <w:r w:rsidR="00314442">
        <w:rPr>
          <w:rFonts w:hint="eastAsia"/>
          <w:lang w:eastAsia="ja-JP"/>
        </w:rPr>
        <w:t xml:space="preserve">1 LTE band and 1 NR band) of </w:t>
      </w:r>
      <w:r w:rsidR="00314442" w:rsidRPr="000E3598">
        <w:rPr>
          <w:lang w:eastAsia="ja-JP"/>
        </w:rPr>
        <w:t>DC_1</w:t>
      </w:r>
      <w:r w:rsidR="00314442">
        <w:rPr>
          <w:rFonts w:hint="eastAsia"/>
          <w:lang w:eastAsia="ja-JP"/>
        </w:rPr>
        <w:t>C</w:t>
      </w:r>
      <w:r w:rsidR="00314442" w:rsidRPr="000E3598">
        <w:rPr>
          <w:lang w:eastAsia="ja-JP"/>
        </w:rPr>
        <w:t>_</w:t>
      </w:r>
      <w:r w:rsidR="00314442">
        <w:rPr>
          <w:rFonts w:hint="eastAsia"/>
          <w:lang w:eastAsia="ja-JP"/>
        </w:rPr>
        <w:t xml:space="preserve">n4C and </w:t>
      </w:r>
      <w:r w:rsidR="00314442" w:rsidRPr="001A6332">
        <w:rPr>
          <w:lang w:eastAsia="ja-JP"/>
        </w:rPr>
        <w:t>DC_2A_n4C</w:t>
      </w:r>
      <w:r w:rsidR="00314442" w:rsidRPr="001A6332">
        <w:rPr>
          <w:rFonts w:hint="eastAsia"/>
          <w:lang w:eastAsia="ja-JP"/>
        </w:rPr>
        <w:t xml:space="preserve"> </w:t>
      </w:r>
      <w:r w:rsidR="00314442">
        <w:rPr>
          <w:rFonts w:hint="eastAsia"/>
          <w:lang w:eastAsia="ja-JP"/>
        </w:rPr>
        <w:t>shall be completed and specified in advance.</w:t>
      </w:r>
    </w:p>
    <w:p w14:paraId="04F784F8" w14:textId="77777777" w:rsidR="00C854F4" w:rsidRDefault="00C854F4" w:rsidP="00C854F4">
      <w:pPr>
        <w:spacing w:after="0"/>
      </w:pPr>
    </w:p>
    <w:p w14:paraId="26B4DADD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77905215" w14:textId="50280C37" w:rsidR="000260D9" w:rsidRPr="000260D9" w:rsidRDefault="000260D9" w:rsidP="000260D9">
      <w:pPr>
        <w:numPr>
          <w:ilvl w:val="0"/>
          <w:numId w:val="10"/>
        </w:numPr>
        <w:ind w:right="-99"/>
      </w:pPr>
      <w:r w:rsidRPr="000260D9">
        <w:t xml:space="preserve">Carrier aggregation combinations introduced by this WI </w:t>
      </w:r>
      <w:r w:rsidR="00162CA5">
        <w:t>is</w:t>
      </w:r>
      <w:r w:rsidRPr="000260D9">
        <w:t xml:space="preserve"> introduced in a REL-independent way starting from REL-15 and onwards.</w:t>
      </w:r>
    </w:p>
    <w:p w14:paraId="033D0FAE" w14:textId="7C712CC3" w:rsidR="00BC5CEC" w:rsidRDefault="00BC5CEC" w:rsidP="00BC5CEC">
      <w:pPr>
        <w:numPr>
          <w:ilvl w:val="0"/>
          <w:numId w:val="10"/>
        </w:numPr>
        <w:ind w:right="-99"/>
      </w:pPr>
      <w:r>
        <w:t>S</w:t>
      </w:r>
      <w:r w:rsidRPr="00797D4C">
        <w:t xml:space="preserve">pecify the </w:t>
      </w:r>
      <w:r>
        <w:t>band-combination specific</w:t>
      </w:r>
      <w:r w:rsidRPr="00797D4C">
        <w:t xml:space="preserve"> RF </w:t>
      </w:r>
      <w:r>
        <w:t xml:space="preserve">requirements for all listed </w:t>
      </w:r>
      <w:r w:rsidR="003E3229">
        <w:rPr>
          <w:rFonts w:hint="eastAsia"/>
          <w:lang w:eastAsia="ja-JP"/>
        </w:rPr>
        <w:t>DC</w:t>
      </w:r>
      <w:r>
        <w:rPr>
          <w:rFonts w:hint="eastAsia"/>
          <w:lang w:eastAsia="ja-JP"/>
        </w:rPr>
        <w:t xml:space="preserve"> </w:t>
      </w:r>
      <w:r>
        <w:t xml:space="preserve">configurations </w:t>
      </w:r>
      <w:r>
        <w:rPr>
          <w:rFonts w:hint="eastAsia"/>
          <w:lang w:eastAsia="ja-JP"/>
        </w:rPr>
        <w:t xml:space="preserve">consisting of </w:t>
      </w:r>
      <w:r>
        <w:rPr>
          <w:rFonts w:eastAsia="Yu Gothic" w:hint="eastAsia"/>
          <w:lang w:eastAsia="ja-JP"/>
        </w:rPr>
        <w:t>3 different bands</w:t>
      </w:r>
      <w:r w:rsidRPr="00000010">
        <w:rPr>
          <w:rFonts w:eastAsia="Yu Gothic" w:hint="eastAsia"/>
          <w:lang w:eastAsia="ja-JP"/>
        </w:rPr>
        <w:t xml:space="preserve"> </w:t>
      </w:r>
      <w:r>
        <w:rPr>
          <w:rFonts w:eastAsia="Yu Mincho"/>
          <w:lang w:eastAsia="ko-KR"/>
        </w:rPr>
        <w:t>DL</w:t>
      </w:r>
      <w:r w:rsidRPr="00000010">
        <w:rPr>
          <w:rFonts w:eastAsia="Yu Gothic" w:hint="eastAsia"/>
          <w:lang w:eastAsia="ja-JP"/>
        </w:rPr>
        <w:t xml:space="preserve"> with 2 </w:t>
      </w:r>
      <w:r>
        <w:rPr>
          <w:rFonts w:eastAsia="Yu Gothic" w:hint="eastAsia"/>
          <w:lang w:eastAsia="ja-JP"/>
        </w:rPr>
        <w:t xml:space="preserve">different </w:t>
      </w:r>
      <w:r w:rsidRPr="00000010">
        <w:rPr>
          <w:rFonts w:eastAsia="Yu Gothic" w:hint="eastAsia"/>
          <w:lang w:eastAsia="ja-JP"/>
        </w:rPr>
        <w:t>bands UL</w:t>
      </w:r>
      <w:r>
        <w:rPr>
          <w:rFonts w:eastAsia="Yu Gothic" w:hint="eastAsia"/>
          <w:lang w:eastAsia="ja-JP"/>
        </w:rPr>
        <w:t xml:space="preserve"> (</w:t>
      </w:r>
      <w:r>
        <w:rPr>
          <w:rFonts w:hint="eastAsia"/>
          <w:lang w:eastAsia="ja-JP"/>
        </w:rPr>
        <w:t>2 different LTE bands and 1 NR band)</w:t>
      </w:r>
      <w:r>
        <w:t xml:space="preserve"> including at least</w:t>
      </w:r>
    </w:p>
    <w:p w14:paraId="588F2CF3" w14:textId="77777777" w:rsidR="00BC5CEC" w:rsidRDefault="00BC5CEC" w:rsidP="00BC5CEC">
      <w:pPr>
        <w:numPr>
          <w:ilvl w:val="1"/>
          <w:numId w:val="10"/>
        </w:numPr>
        <w:ind w:right="-99"/>
      </w:pPr>
      <w:r>
        <w:t>Applicable frequencies</w:t>
      </w:r>
      <w:r>
        <w:rPr>
          <w:rFonts w:hint="eastAsia"/>
        </w:rPr>
        <w:t xml:space="preserve"> if necessary</w:t>
      </w:r>
    </w:p>
    <w:p w14:paraId="07BC3C9A" w14:textId="77777777" w:rsidR="00BC5CEC" w:rsidRDefault="00BC5CEC" w:rsidP="00BC5CEC">
      <w:pPr>
        <w:numPr>
          <w:ilvl w:val="1"/>
          <w:numId w:val="10"/>
        </w:numPr>
        <w:ind w:right="-99"/>
      </w:pPr>
      <w:r>
        <w:t xml:space="preserve">Applicable bandwidths and bandwidth </w:t>
      </w:r>
      <w:proofErr w:type="gramStart"/>
      <w:r>
        <w:t>sets</w:t>
      </w:r>
      <w:proofErr w:type="gramEnd"/>
      <w:r>
        <w:rPr>
          <w:rFonts w:hint="eastAsia"/>
        </w:rPr>
        <w:t xml:space="preserve"> if necessary</w:t>
      </w:r>
    </w:p>
    <w:p w14:paraId="5B6D8DA6" w14:textId="77777777" w:rsidR="00BC5CEC" w:rsidRDefault="00BC5CEC" w:rsidP="00BC5CEC">
      <w:pPr>
        <w:numPr>
          <w:ilvl w:val="0"/>
          <w:numId w:val="10"/>
        </w:numPr>
        <w:ind w:right="-99"/>
      </w:pPr>
      <w:r>
        <w:t>Analyse combinations that have self-desensitization due to following reasons:</w:t>
      </w:r>
    </w:p>
    <w:p w14:paraId="14E011DE" w14:textId="77777777" w:rsidR="00BC5CEC" w:rsidRDefault="00BC5CEC" w:rsidP="00BC5CEC">
      <w:pPr>
        <w:numPr>
          <w:ilvl w:val="1"/>
          <w:numId w:val="10"/>
        </w:numPr>
        <w:ind w:right="-99"/>
      </w:pPr>
      <w:r>
        <w:t xml:space="preserve">TX Harmonic </w:t>
      </w:r>
      <w:r>
        <w:rPr>
          <w:rFonts w:hint="eastAsia"/>
        </w:rPr>
        <w:t xml:space="preserve">and/or intermodulation </w:t>
      </w:r>
      <w:r>
        <w:t>overlap of receive band</w:t>
      </w:r>
    </w:p>
    <w:p w14:paraId="731A2F16" w14:textId="77777777" w:rsidR="00BC5CEC" w:rsidRDefault="00BC5CEC" w:rsidP="00BC5CEC">
      <w:pPr>
        <w:numPr>
          <w:ilvl w:val="1"/>
          <w:numId w:val="10"/>
        </w:numPr>
        <w:ind w:right="-99"/>
      </w:pPr>
      <w:r>
        <w:t>TX signal overlap of receiver harmonic frequency</w:t>
      </w:r>
    </w:p>
    <w:p w14:paraId="4E8D5D19" w14:textId="77777777" w:rsidR="00BC5CEC" w:rsidRDefault="00BC5CEC" w:rsidP="00BC5CEC">
      <w:pPr>
        <w:numPr>
          <w:ilvl w:val="1"/>
          <w:numId w:val="10"/>
        </w:numPr>
        <w:ind w:right="-99"/>
      </w:pPr>
      <w:r>
        <w:t xml:space="preserve">TX frequency being in </w:t>
      </w:r>
      <w:proofErr w:type="gramStart"/>
      <w:r>
        <w:t>close proximity</w:t>
      </w:r>
      <w:proofErr w:type="gramEnd"/>
      <w:r>
        <w:t xml:space="preserve"> of one of the receive bands</w:t>
      </w:r>
    </w:p>
    <w:p w14:paraId="20395689" w14:textId="77777777" w:rsidR="00BC5CEC" w:rsidRDefault="00BC5CEC" w:rsidP="00BC5CEC">
      <w:pPr>
        <w:numPr>
          <w:ilvl w:val="1"/>
          <w:numId w:val="10"/>
        </w:numPr>
        <w:ind w:right="-99"/>
      </w:pPr>
      <w:r>
        <w:lastRenderedPageBreak/>
        <w:t>Any other identified reasons</w:t>
      </w:r>
      <w:r>
        <w:rPr>
          <w:rFonts w:hint="eastAsia"/>
        </w:rPr>
        <w:t xml:space="preserve"> such that insufficient cross band isolation, harmonic mixing </w:t>
      </w:r>
    </w:p>
    <w:p w14:paraId="52B98010" w14:textId="77777777" w:rsidR="00BC5CEC" w:rsidRDefault="00BC5CEC" w:rsidP="00BC5CEC">
      <w:pPr>
        <w:numPr>
          <w:ilvl w:val="0"/>
          <w:numId w:val="10"/>
        </w:numPr>
        <w:ind w:right="-99"/>
      </w:pPr>
      <w:r>
        <w:t>For the combination where self-desensitization exists, specify at least needed</w:t>
      </w:r>
    </w:p>
    <w:p w14:paraId="3172CBCB" w14:textId="77777777" w:rsidR="00BC5CEC" w:rsidRPr="006D65D5" w:rsidRDefault="00BC5CEC" w:rsidP="00BC5CEC">
      <w:pPr>
        <w:numPr>
          <w:ilvl w:val="1"/>
          <w:numId w:val="9"/>
        </w:numPr>
        <w:ind w:right="-99"/>
      </w:pPr>
      <w:r>
        <w:t>∆T</w:t>
      </w:r>
      <w:r w:rsidRPr="006D65D5">
        <w:rPr>
          <w:vertAlign w:val="subscript"/>
        </w:rPr>
        <w:t>IB</w:t>
      </w:r>
      <w:r>
        <w:rPr>
          <w:rFonts w:hint="eastAsia"/>
          <w:vertAlign w:val="subscript"/>
          <w:lang w:eastAsia="ja-JP"/>
        </w:rPr>
        <w:t>, c</w:t>
      </w:r>
      <w:r>
        <w:t xml:space="preserve"> and ∆R</w:t>
      </w:r>
      <w:r w:rsidRPr="006D65D5">
        <w:rPr>
          <w:vertAlign w:val="subscript"/>
        </w:rPr>
        <w:t>IB</w:t>
      </w:r>
      <w:r>
        <w:rPr>
          <w:rFonts w:hint="eastAsia"/>
          <w:vertAlign w:val="subscript"/>
          <w:lang w:eastAsia="ja-JP"/>
        </w:rPr>
        <w:t>, c</w:t>
      </w:r>
      <w:r>
        <w:rPr>
          <w:rFonts w:hint="eastAsia"/>
          <w:vertAlign w:val="subscript"/>
          <w:lang w:eastAsia="ja-JP"/>
        </w:rPr>
        <w:tab/>
      </w:r>
    </w:p>
    <w:p w14:paraId="1C00E664" w14:textId="77777777" w:rsidR="00BC5CEC" w:rsidRDefault="00BC5CEC" w:rsidP="00BC5CEC">
      <w:pPr>
        <w:numPr>
          <w:ilvl w:val="1"/>
          <w:numId w:val="9"/>
        </w:numPr>
        <w:ind w:right="-99"/>
      </w:pPr>
      <w:r>
        <w:t>Reference sensitivity exceptions</w:t>
      </w:r>
      <w:r>
        <w:rPr>
          <w:rFonts w:hint="eastAsia"/>
          <w:lang w:eastAsia="ja-JP"/>
        </w:rPr>
        <w:t xml:space="preserve"> including MSD test cases</w:t>
      </w:r>
    </w:p>
    <w:p w14:paraId="69935448" w14:textId="77777777" w:rsidR="00BC5CEC" w:rsidRDefault="00BC5CEC" w:rsidP="00BC5CEC">
      <w:pPr>
        <w:numPr>
          <w:ilvl w:val="0"/>
          <w:numId w:val="10"/>
        </w:numPr>
        <w:ind w:right="-99"/>
      </w:pPr>
      <w:r>
        <w:t>Add conformance testing in RAN5 specifications (to follow at a later stage)</w:t>
      </w:r>
    </w:p>
    <w:p w14:paraId="541532B6" w14:textId="5332174D" w:rsidR="00BC5CEC" w:rsidRDefault="00BC5CEC" w:rsidP="00BC5CEC">
      <w:pPr>
        <w:spacing w:after="0"/>
        <w:rPr>
          <w:bCs/>
        </w:rPr>
      </w:pPr>
      <w:r>
        <w:rPr>
          <w:bCs/>
        </w:rPr>
        <w:t>of all REL-1</w:t>
      </w:r>
      <w:r w:rsidR="00314442">
        <w:rPr>
          <w:bCs/>
        </w:rPr>
        <w:t>7</w:t>
      </w:r>
      <w:r w:rsidRPr="00826E6B">
        <w:rPr>
          <w:bCs/>
        </w:rPr>
        <w:t xml:space="preserve"> </w:t>
      </w:r>
      <w:r w:rsidR="003E3229">
        <w:rPr>
          <w:rFonts w:hint="eastAsia"/>
          <w:lang w:eastAsia="ja-JP"/>
        </w:rPr>
        <w:t>DC</w:t>
      </w:r>
      <w:r>
        <w:rPr>
          <w:rFonts w:hint="eastAsia"/>
          <w:lang w:eastAsia="ja-JP"/>
        </w:rPr>
        <w:t xml:space="preserve"> </w:t>
      </w:r>
      <w:r>
        <w:t xml:space="preserve">configurations </w:t>
      </w:r>
      <w:r>
        <w:rPr>
          <w:rFonts w:hint="eastAsia"/>
          <w:lang w:eastAsia="ja-JP"/>
        </w:rPr>
        <w:t xml:space="preserve">consisting of </w:t>
      </w:r>
      <w:r w:rsidR="000260D9">
        <w:rPr>
          <w:rFonts w:eastAsia="Yu Gothic"/>
          <w:lang w:eastAsia="ja-JP"/>
        </w:rPr>
        <w:t>4</w:t>
      </w:r>
      <w:r>
        <w:rPr>
          <w:rFonts w:eastAsia="Yu Gothic" w:hint="eastAsia"/>
          <w:lang w:eastAsia="ja-JP"/>
        </w:rPr>
        <w:t xml:space="preserve"> different bands</w:t>
      </w:r>
      <w:r w:rsidRPr="00000010">
        <w:rPr>
          <w:rFonts w:eastAsia="Yu Gothic" w:hint="eastAsia"/>
          <w:lang w:eastAsia="ja-JP"/>
        </w:rPr>
        <w:t xml:space="preserve"> </w:t>
      </w:r>
      <w:r>
        <w:rPr>
          <w:rFonts w:eastAsia="Yu Mincho"/>
          <w:lang w:eastAsia="ko-KR"/>
        </w:rPr>
        <w:t>DL</w:t>
      </w:r>
      <w:r w:rsidRPr="00000010">
        <w:rPr>
          <w:rFonts w:eastAsia="Yu Gothic" w:hint="eastAsia"/>
          <w:lang w:eastAsia="ja-JP"/>
        </w:rPr>
        <w:t xml:space="preserve"> with </w:t>
      </w:r>
      <w:r w:rsidR="000260D9">
        <w:rPr>
          <w:rFonts w:eastAsia="Yu Gothic"/>
          <w:lang w:eastAsia="ja-JP"/>
        </w:rPr>
        <w:t>2</w:t>
      </w:r>
      <w:r w:rsidRPr="00000010">
        <w:rPr>
          <w:rFonts w:eastAsia="Yu Gothic" w:hint="eastAsia"/>
          <w:lang w:eastAsia="ja-JP"/>
        </w:rPr>
        <w:t xml:space="preserve"> </w:t>
      </w:r>
      <w:r>
        <w:rPr>
          <w:rFonts w:eastAsia="Yu Gothic" w:hint="eastAsia"/>
          <w:lang w:eastAsia="ja-JP"/>
        </w:rPr>
        <w:t xml:space="preserve">different </w:t>
      </w:r>
      <w:r w:rsidRPr="00000010">
        <w:rPr>
          <w:rFonts w:eastAsia="Yu Gothic" w:hint="eastAsia"/>
          <w:lang w:eastAsia="ja-JP"/>
        </w:rPr>
        <w:t>bands UL</w:t>
      </w:r>
      <w:r>
        <w:rPr>
          <w:rFonts w:eastAsia="Yu Gothic" w:hint="eastAsia"/>
          <w:lang w:eastAsia="ja-JP"/>
        </w:rPr>
        <w:t xml:space="preserve"> (</w:t>
      </w:r>
      <w:r w:rsidR="000260D9">
        <w:rPr>
          <w:lang w:eastAsia="ja-JP"/>
        </w:rPr>
        <w:t>3</w:t>
      </w:r>
      <w:r>
        <w:rPr>
          <w:rFonts w:hint="eastAsia"/>
          <w:lang w:eastAsia="ja-JP"/>
        </w:rPr>
        <w:t xml:space="preserve"> different LTE bands and 1 NR band)</w:t>
      </w:r>
      <w:r>
        <w:rPr>
          <w:bCs/>
        </w:rPr>
        <w:t xml:space="preserve"> </w:t>
      </w:r>
      <w:r w:rsidRPr="00826E6B">
        <w:rPr>
          <w:bCs/>
        </w:rPr>
        <w:t xml:space="preserve">that fall into the category </w:t>
      </w:r>
      <w:r>
        <w:rPr>
          <w:rFonts w:hint="eastAsia"/>
          <w:bCs/>
          <w:lang w:eastAsia="ja-JP"/>
        </w:rPr>
        <w:t xml:space="preserve">is </w:t>
      </w:r>
      <w:r w:rsidRPr="00826E6B">
        <w:rPr>
          <w:bCs/>
        </w:rPr>
        <w:t>defined by the WI title</w:t>
      </w:r>
      <w:r>
        <w:rPr>
          <w:bCs/>
        </w:rPr>
        <w:t xml:space="preserve">. </w:t>
      </w:r>
    </w:p>
    <w:p w14:paraId="4C4740D1" w14:textId="77777777" w:rsidR="00F87467" w:rsidRDefault="00F87467" w:rsidP="00BC5CEC">
      <w:pPr>
        <w:spacing w:after="0"/>
        <w:rPr>
          <w:bCs/>
        </w:rPr>
      </w:pPr>
    </w:p>
    <w:p w14:paraId="648E5D74" w14:textId="5A76160A" w:rsidR="00BC5CEC" w:rsidRPr="00F87467" w:rsidRDefault="00BC5CEC" w:rsidP="00BC5CEC">
      <w:pPr>
        <w:spacing w:after="0"/>
        <w:rPr>
          <w:b/>
          <w:bCs/>
        </w:rPr>
        <w:sectPr w:rsidR="00BC5CEC" w:rsidRPr="00F87467" w:rsidSect="00CC2E35">
          <w:pgSz w:w="11906" w:h="16838"/>
          <w:pgMar w:top="567" w:right="1134" w:bottom="709" w:left="1134" w:header="720" w:footer="720" w:gutter="0"/>
          <w:cols w:space="720"/>
          <w:docGrid w:linePitch="272"/>
        </w:sectPr>
      </w:pPr>
      <w:r w:rsidRPr="00F87467">
        <w:rPr>
          <w:b/>
          <w:bCs/>
        </w:rPr>
        <w:t xml:space="preserve">An overview table of these </w:t>
      </w:r>
      <w:r w:rsidR="003E3229">
        <w:rPr>
          <w:rFonts w:hint="eastAsia"/>
          <w:b/>
          <w:lang w:eastAsia="ja-JP"/>
        </w:rPr>
        <w:t>DC</w:t>
      </w:r>
      <w:r w:rsidRPr="00F87467">
        <w:rPr>
          <w:rFonts w:hint="eastAsia"/>
          <w:b/>
          <w:lang w:eastAsia="ja-JP"/>
        </w:rPr>
        <w:t xml:space="preserve"> </w:t>
      </w:r>
      <w:r w:rsidRPr="00F87467">
        <w:rPr>
          <w:b/>
        </w:rPr>
        <w:t>configurations</w:t>
      </w:r>
      <w:r w:rsidR="00F87467" w:rsidRPr="00F87467">
        <w:rPr>
          <w:b/>
          <w:bCs/>
        </w:rPr>
        <w:t xml:space="preserve"> is provided in the appended Excel sheet.</w:t>
      </w:r>
    </w:p>
    <w:p w14:paraId="44A40894" w14:textId="77777777" w:rsidR="008A76FD" w:rsidRDefault="00174617" w:rsidP="001C5C86">
      <w:pPr>
        <w:pStyle w:val="Heading2"/>
      </w:pPr>
      <w:r>
        <w:lastRenderedPageBreak/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3"/>
        <w:gridCol w:w="1338"/>
        <w:gridCol w:w="2409"/>
        <w:gridCol w:w="993"/>
        <w:gridCol w:w="1074"/>
        <w:gridCol w:w="2186"/>
      </w:tblGrid>
      <w:tr w:rsidR="003F366F" w:rsidRPr="00CC2E35" w14:paraId="21B53F99" w14:textId="77777777" w:rsidTr="00C654F5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0CFDF45" w14:textId="77777777" w:rsidR="003F366F" w:rsidRPr="00CC2E35" w:rsidRDefault="003F366F" w:rsidP="00C654F5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CC2E35">
              <w:rPr>
                <w:b/>
                <w:sz w:val="16"/>
                <w:szCs w:val="16"/>
              </w:rPr>
              <w:t xml:space="preserve">New specifications </w:t>
            </w:r>
            <w:r w:rsidRPr="00CC2E35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3F366F" w:rsidRPr="00CC2E35" w14:paraId="625F6784" w14:textId="77777777" w:rsidTr="00C654F5">
        <w:tc>
          <w:tcPr>
            <w:tcW w:w="141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15588C7" w14:textId="77777777" w:rsidR="003F366F" w:rsidRPr="00CC2E35" w:rsidRDefault="003F366F" w:rsidP="00C654F5">
            <w:pPr>
              <w:spacing w:after="0"/>
              <w:ind w:right="-99"/>
              <w:rPr>
                <w:sz w:val="16"/>
                <w:szCs w:val="16"/>
              </w:rPr>
            </w:pPr>
            <w:r w:rsidRPr="00CC2E35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338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96D1CFA" w14:textId="77777777" w:rsidR="003F366F" w:rsidRPr="00CC2E35" w:rsidRDefault="003F366F" w:rsidP="00C654F5">
            <w:pPr>
              <w:spacing w:after="0"/>
              <w:ind w:right="-99"/>
            </w:pPr>
            <w:r w:rsidRPr="00CC2E35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9FD5EC3" w14:textId="77777777" w:rsidR="003F366F" w:rsidRPr="00CC2E35" w:rsidRDefault="003F366F" w:rsidP="00C654F5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CC2E35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82944AB" w14:textId="77777777" w:rsidR="003F366F" w:rsidRPr="00CC2E35" w:rsidRDefault="003F366F" w:rsidP="00C654F5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CC2E35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CC2E35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23C2830" w14:textId="77777777" w:rsidR="003F366F" w:rsidRPr="00CC2E35" w:rsidRDefault="003F366F" w:rsidP="00C654F5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CC2E35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8DEB200" w14:textId="77777777" w:rsidR="003F366F" w:rsidRPr="00CC2E35" w:rsidRDefault="003F366F" w:rsidP="00C654F5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3F366F" w:rsidRPr="00CC2E35" w14:paraId="3F0E7E84" w14:textId="77777777" w:rsidTr="00C654F5">
        <w:tc>
          <w:tcPr>
            <w:tcW w:w="1413" w:type="dxa"/>
          </w:tcPr>
          <w:p w14:paraId="011311AB" w14:textId="77777777" w:rsidR="003F366F" w:rsidRPr="003F366F" w:rsidRDefault="003F366F" w:rsidP="00C654F5">
            <w:pPr>
              <w:spacing w:after="0"/>
              <w:rPr>
                <w:rFonts w:ascii="Arial" w:hAnsi="Arial"/>
                <w:sz w:val="18"/>
              </w:rPr>
            </w:pPr>
            <w:r w:rsidRPr="003F366F">
              <w:rPr>
                <w:rFonts w:ascii="Arial" w:hAnsi="Arial"/>
                <w:sz w:val="18"/>
              </w:rPr>
              <w:t>Internal TR</w:t>
            </w:r>
          </w:p>
        </w:tc>
        <w:tc>
          <w:tcPr>
            <w:tcW w:w="1338" w:type="dxa"/>
          </w:tcPr>
          <w:p w14:paraId="1D3F0610" w14:textId="77777777" w:rsidR="003F366F" w:rsidRPr="003F366F" w:rsidRDefault="003F366F" w:rsidP="003F366F">
            <w:pPr>
              <w:spacing w:after="0"/>
              <w:rPr>
                <w:rFonts w:ascii="Arial" w:hAnsi="Arial"/>
                <w:sz w:val="18"/>
              </w:rPr>
            </w:pPr>
            <w:r w:rsidRPr="003F366F">
              <w:rPr>
                <w:rFonts w:ascii="Arial" w:hAnsi="Arial"/>
                <w:sz w:val="18"/>
              </w:rPr>
              <w:t>37.717-31-11</w:t>
            </w:r>
          </w:p>
          <w:p w14:paraId="53997103" w14:textId="4D53A71E" w:rsidR="003F366F" w:rsidRPr="003F366F" w:rsidRDefault="003F366F" w:rsidP="00C654F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409" w:type="dxa"/>
          </w:tcPr>
          <w:p w14:paraId="40915A28" w14:textId="4B4F4A61" w:rsidR="003F366F" w:rsidRPr="003F366F" w:rsidRDefault="003F366F" w:rsidP="00C654F5">
            <w:pPr>
              <w:spacing w:after="0"/>
              <w:rPr>
                <w:rFonts w:ascii="Arial" w:hAnsi="Arial"/>
                <w:sz w:val="18"/>
              </w:rPr>
            </w:pPr>
            <w:r w:rsidRPr="00D67282">
              <w:rPr>
                <w:rFonts w:ascii="Arial" w:hAnsi="Arial"/>
                <w:sz w:val="18"/>
              </w:rPr>
              <w:t>Rel-17 Dual Connectivity (DC) of 3 bands LTE inter-band CA (3DL/1UL) and 1 NR band (1DL/1UL)</w:t>
            </w:r>
          </w:p>
        </w:tc>
        <w:tc>
          <w:tcPr>
            <w:tcW w:w="993" w:type="dxa"/>
          </w:tcPr>
          <w:p w14:paraId="233C7C36" w14:textId="77777777" w:rsidR="003F366F" w:rsidRPr="003F366F" w:rsidRDefault="003F366F" w:rsidP="00C654F5">
            <w:pPr>
              <w:pStyle w:val="TAC"/>
            </w:pPr>
          </w:p>
        </w:tc>
        <w:tc>
          <w:tcPr>
            <w:tcW w:w="1074" w:type="dxa"/>
          </w:tcPr>
          <w:p w14:paraId="6275E8A0" w14:textId="33B63849" w:rsidR="003F366F" w:rsidRPr="003F366F" w:rsidRDefault="003F366F" w:rsidP="00C654F5">
            <w:pPr>
              <w:pStyle w:val="TAC"/>
            </w:pPr>
            <w:r w:rsidRPr="003F366F">
              <w:t>RAN#</w:t>
            </w:r>
            <w:r w:rsidR="000A58EC" w:rsidRPr="003F366F">
              <w:t>9</w:t>
            </w:r>
            <w:r w:rsidR="000A58EC">
              <w:t>5</w:t>
            </w:r>
          </w:p>
        </w:tc>
        <w:tc>
          <w:tcPr>
            <w:tcW w:w="2186" w:type="dxa"/>
          </w:tcPr>
          <w:p w14:paraId="606A2720" w14:textId="77777777" w:rsidR="003F366F" w:rsidRPr="003F366F" w:rsidRDefault="003F366F" w:rsidP="00C654F5">
            <w:pPr>
              <w:spacing w:after="0"/>
              <w:rPr>
                <w:rFonts w:ascii="Arial" w:hAnsi="Arial"/>
                <w:sz w:val="18"/>
              </w:rPr>
            </w:pPr>
            <w:r w:rsidRPr="003F366F">
              <w:rPr>
                <w:rFonts w:ascii="Arial" w:hAnsi="Arial"/>
                <w:sz w:val="18"/>
              </w:rPr>
              <w:t xml:space="preserve">Core part </w:t>
            </w:r>
          </w:p>
          <w:p w14:paraId="636BF122" w14:textId="77777777" w:rsidR="003F366F" w:rsidRPr="003F366F" w:rsidRDefault="003F366F" w:rsidP="00C654F5">
            <w:pPr>
              <w:spacing w:after="0"/>
              <w:rPr>
                <w:rFonts w:ascii="Arial" w:hAnsi="Arial"/>
                <w:sz w:val="18"/>
              </w:rPr>
            </w:pPr>
          </w:p>
        </w:tc>
      </w:tr>
    </w:tbl>
    <w:p w14:paraId="2A186DA3" w14:textId="77777777" w:rsidR="003F366F" w:rsidRPr="00102222" w:rsidRDefault="003F366F" w:rsidP="003F366F">
      <w:pPr>
        <w:pStyle w:val="NO"/>
        <w:rPr>
          <w:i/>
        </w:rPr>
      </w:pPr>
      <w:r w:rsidRPr="00102222">
        <w:rPr>
          <w:i/>
        </w:rPr>
        <w:t>{</w:t>
      </w:r>
      <w:r>
        <w:rPr>
          <w:i/>
        </w:rPr>
        <w:t>Note 1: O</w:t>
      </w:r>
      <w:r w:rsidRPr="00102222">
        <w:rPr>
          <w:i/>
        </w:rPr>
        <w:t>nly TSs may contain normative provisions. Study Items shall create or impact only TRs.</w:t>
      </w:r>
      <w:r w:rsidRPr="00102222">
        <w:rPr>
          <w:i/>
        </w:rPr>
        <w:br/>
        <w:t>"Internal TR" is intended for 3GPP internal use only whereas "External TR" may be transposed by OPs.}</w:t>
      </w:r>
    </w:p>
    <w:p w14:paraId="454ED201" w14:textId="77777777" w:rsidR="00414164" w:rsidRPr="00102222" w:rsidRDefault="00102222" w:rsidP="004C634D">
      <w:pPr>
        <w:pStyle w:val="NO"/>
        <w:rPr>
          <w:i/>
        </w:rPr>
      </w:pPr>
      <w:r>
        <w:rPr>
          <w:i/>
        </w:rPr>
        <w:t>{</w:t>
      </w:r>
      <w:r w:rsidR="008B519F">
        <w:rPr>
          <w:i/>
        </w:rPr>
        <w:t xml:space="preserve">Note 2: </w:t>
      </w:r>
      <w:r w:rsidR="004C634D" w:rsidRPr="00102222">
        <w:rPr>
          <w:i/>
        </w:rPr>
        <w:t xml:space="preserve">The first listed Rapporteur is the </w:t>
      </w:r>
      <w:r w:rsidR="00967838" w:rsidRPr="00102222">
        <w:rPr>
          <w:i/>
        </w:rPr>
        <w:t xml:space="preserve">specification </w:t>
      </w:r>
      <w:r w:rsidR="004C634D" w:rsidRPr="00102222">
        <w:rPr>
          <w:i/>
        </w:rPr>
        <w:t xml:space="preserve">primary Rapporteur. Secondary Rapporteur(s) are possible for </w:t>
      </w:r>
      <w:proofErr w:type="gramStart"/>
      <w:r w:rsidR="004C634D" w:rsidRPr="00102222">
        <w:rPr>
          <w:i/>
        </w:rPr>
        <w:t>particular aspect(s)</w:t>
      </w:r>
      <w:proofErr w:type="gramEnd"/>
      <w:r w:rsidR="004C634D" w:rsidRPr="00102222">
        <w:rPr>
          <w:i/>
        </w:rPr>
        <w:t xml:space="preserve"> of the TS/TR. In this case, their responsibility </w:t>
      </w:r>
      <w:proofErr w:type="gramStart"/>
      <w:r w:rsidR="00CD3153" w:rsidRPr="00102222">
        <w:rPr>
          <w:i/>
        </w:rPr>
        <w:t>has to</w:t>
      </w:r>
      <w:proofErr w:type="gramEnd"/>
      <w:r w:rsidR="004C634D" w:rsidRPr="00102222">
        <w:rPr>
          <w:i/>
        </w:rPr>
        <w:t xml:space="preserve"> be provided as "Remarks".</w:t>
      </w:r>
      <w:r w:rsidRPr="00102222">
        <w:rPr>
          <w:i/>
        </w:rPr>
        <w:t>}</w:t>
      </w:r>
    </w:p>
    <w:p w14:paraId="7BDB5058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C2E35" w14:paraId="2E241EBD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7A633F6" w14:textId="77777777" w:rsidR="004C634D" w:rsidRPr="00CC2E35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CC2E35">
              <w:rPr>
                <w:b/>
                <w:sz w:val="16"/>
                <w:szCs w:val="16"/>
              </w:rPr>
              <w:t xml:space="preserve">Impacted existing TS/TR </w:t>
            </w:r>
            <w:r w:rsidR="00CD3153" w:rsidRPr="00CC2E35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CC2E35" w14:paraId="27D8B35E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ABBFF3E" w14:textId="77777777" w:rsidR="009428A9" w:rsidRPr="00CC2E35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CC2E35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93BCB68" w14:textId="77777777" w:rsidR="009428A9" w:rsidRPr="00CC2E35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CC2E35">
              <w:rPr>
                <w:sz w:val="16"/>
                <w:szCs w:val="16"/>
              </w:rPr>
              <w:t>D</w:t>
            </w:r>
            <w:r w:rsidRPr="00CC2E35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5F74579" w14:textId="77777777" w:rsidR="009428A9" w:rsidRPr="00CC2E35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CC2E35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A3113FD" w14:textId="77777777" w:rsidR="009428A9" w:rsidRPr="00CC2E35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CC2E35">
              <w:rPr>
                <w:sz w:val="16"/>
                <w:szCs w:val="16"/>
              </w:rPr>
              <w:t>Remarks</w:t>
            </w:r>
          </w:p>
        </w:tc>
      </w:tr>
      <w:tr w:rsidR="00314442" w:rsidRPr="00CC2E35" w14:paraId="32C716FF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5EA8D" w14:textId="71FF3D76" w:rsidR="00314442" w:rsidRPr="003F366F" w:rsidRDefault="00314442" w:rsidP="003F366F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3F366F">
              <w:rPr>
                <w:rFonts w:ascii="Arial" w:hAnsi="Arial"/>
                <w:sz w:val="18"/>
              </w:rPr>
              <w:t>3</w:t>
            </w:r>
            <w:r w:rsidRPr="003F366F">
              <w:rPr>
                <w:rFonts w:ascii="Arial" w:hAnsi="Arial" w:hint="eastAsia"/>
                <w:sz w:val="18"/>
              </w:rPr>
              <w:t>8</w:t>
            </w:r>
            <w:r w:rsidRPr="003F366F">
              <w:rPr>
                <w:rFonts w:ascii="Arial" w:hAnsi="Arial"/>
                <w:sz w:val="18"/>
              </w:rPr>
              <w:t>.101</w:t>
            </w:r>
            <w:r w:rsidRPr="003F366F">
              <w:rPr>
                <w:rFonts w:ascii="Arial" w:hAnsi="Arial" w:hint="eastAsia"/>
                <w:sz w:val="18"/>
              </w:rPr>
              <w:t>-3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3EF0D" w14:textId="0D336ECB" w:rsidR="00314442" w:rsidRPr="003F366F" w:rsidRDefault="00314442" w:rsidP="003F366F">
            <w:pPr>
              <w:spacing w:after="0"/>
              <w:rPr>
                <w:rFonts w:ascii="Arial" w:hAnsi="Arial"/>
                <w:sz w:val="18"/>
              </w:rPr>
            </w:pPr>
            <w:r w:rsidRPr="003F366F">
              <w:rPr>
                <w:rFonts w:ascii="Arial" w:hAnsi="Arial"/>
                <w:sz w:val="18"/>
              </w:rPr>
              <w:t xml:space="preserve">Add new </w:t>
            </w:r>
            <w:r w:rsidR="003E3229" w:rsidRPr="003F366F">
              <w:rPr>
                <w:rFonts w:ascii="Arial" w:hAnsi="Arial"/>
                <w:sz w:val="18"/>
              </w:rPr>
              <w:t>DC</w:t>
            </w:r>
            <w:r w:rsidRPr="003F366F">
              <w:rPr>
                <w:rFonts w:ascii="Arial" w:hAnsi="Arial"/>
                <w:sz w:val="18"/>
              </w:rPr>
              <w:t xml:space="preserve"> band combinations and related RF core requirements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698AC" w14:textId="636CFD5E" w:rsidR="00314442" w:rsidRPr="003F366F" w:rsidRDefault="00314442" w:rsidP="003F366F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3F366F">
              <w:rPr>
                <w:rFonts w:ascii="Arial" w:hAnsi="Arial"/>
                <w:sz w:val="18"/>
              </w:rPr>
              <w:t>TSG#</w:t>
            </w:r>
            <w:r w:rsidR="000A58EC" w:rsidRPr="003F366F">
              <w:rPr>
                <w:rFonts w:ascii="Arial" w:hAnsi="Arial"/>
                <w:sz w:val="18"/>
              </w:rPr>
              <w:t>9</w:t>
            </w:r>
            <w:r w:rsidR="000A58EC">
              <w:rPr>
                <w:rFonts w:ascii="Arial" w:hAnsi="Arial"/>
                <w:sz w:val="18"/>
              </w:rPr>
              <w:t>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BB4E3" w14:textId="77777777" w:rsidR="00314442" w:rsidRPr="003F366F" w:rsidRDefault="00314442" w:rsidP="003F366F">
            <w:pPr>
              <w:spacing w:after="0"/>
              <w:rPr>
                <w:rFonts w:ascii="Arial" w:hAnsi="Arial"/>
                <w:sz w:val="18"/>
              </w:rPr>
            </w:pPr>
            <w:r w:rsidRPr="003F366F">
              <w:rPr>
                <w:rFonts w:ascii="Arial" w:hAnsi="Arial"/>
                <w:sz w:val="18"/>
              </w:rPr>
              <w:t>Core part</w:t>
            </w:r>
          </w:p>
        </w:tc>
      </w:tr>
      <w:tr w:rsidR="00314442" w:rsidRPr="00CC2E35" w14:paraId="1CA68F4C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A06C3" w14:textId="67E5BB12" w:rsidR="00314442" w:rsidRPr="003F366F" w:rsidRDefault="00314442" w:rsidP="003F366F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3F366F">
              <w:rPr>
                <w:rFonts w:ascii="Arial" w:hAnsi="Arial"/>
                <w:sz w:val="18"/>
              </w:rPr>
              <w:t>3</w:t>
            </w:r>
            <w:r w:rsidRPr="003F366F">
              <w:rPr>
                <w:rFonts w:ascii="Arial" w:hAnsi="Arial" w:hint="eastAsia"/>
                <w:sz w:val="18"/>
              </w:rPr>
              <w:t>8</w:t>
            </w:r>
            <w:r w:rsidRPr="003F366F">
              <w:rPr>
                <w:rFonts w:ascii="Arial" w:hAnsi="Arial"/>
                <w:sz w:val="18"/>
              </w:rPr>
              <w:t>.307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21D50" w14:textId="3A93FEB6" w:rsidR="00314442" w:rsidRPr="003F366F" w:rsidRDefault="00314442" w:rsidP="003F366F">
            <w:pPr>
              <w:spacing w:after="0"/>
              <w:rPr>
                <w:rFonts w:ascii="Arial" w:hAnsi="Arial"/>
                <w:sz w:val="18"/>
              </w:rPr>
            </w:pPr>
            <w:r w:rsidRPr="003F366F">
              <w:rPr>
                <w:rFonts w:ascii="Arial" w:hAnsi="Arial" w:hint="eastAsia"/>
                <w:sz w:val="18"/>
              </w:rPr>
              <w:t xml:space="preserve">Release </w:t>
            </w:r>
            <w:r w:rsidRPr="003F366F">
              <w:rPr>
                <w:rFonts w:ascii="Arial" w:hAnsi="Arial"/>
                <w:sz w:val="18"/>
              </w:rPr>
              <w:t>independent</w:t>
            </w:r>
            <w:r w:rsidRPr="003F366F">
              <w:rPr>
                <w:rFonts w:ascii="Arial" w:hAnsi="Arial" w:hint="eastAsia"/>
                <w:sz w:val="18"/>
              </w:rPr>
              <w:t xml:space="preserve"> </w:t>
            </w:r>
            <w:r w:rsidRPr="003F366F">
              <w:rPr>
                <w:rFonts w:ascii="Arial" w:hAnsi="Arial"/>
                <w:sz w:val="18"/>
              </w:rPr>
              <w:t xml:space="preserve">manner will be applied to all new </w:t>
            </w:r>
            <w:r w:rsidR="003E3229" w:rsidRPr="003F366F">
              <w:rPr>
                <w:rFonts w:ascii="Arial" w:hAnsi="Arial"/>
                <w:sz w:val="18"/>
              </w:rPr>
              <w:t>DC</w:t>
            </w:r>
            <w:r w:rsidRPr="003F366F">
              <w:rPr>
                <w:rFonts w:ascii="Arial" w:hAnsi="Arial"/>
                <w:sz w:val="18"/>
              </w:rPr>
              <w:t xml:space="preserve"> band combinations according to each </w:t>
            </w:r>
            <w:r w:rsidR="003E3229" w:rsidRPr="003F366F">
              <w:rPr>
                <w:rFonts w:ascii="Arial" w:hAnsi="Arial"/>
                <w:sz w:val="18"/>
              </w:rPr>
              <w:t>DC</w:t>
            </w:r>
            <w:r w:rsidRPr="003F366F">
              <w:rPr>
                <w:rFonts w:ascii="Arial" w:hAnsi="Arial"/>
                <w:sz w:val="18"/>
              </w:rPr>
              <w:t xml:space="preserve"> band combination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B61EC" w14:textId="42CD7A29" w:rsidR="00314442" w:rsidRPr="003F366F" w:rsidRDefault="00314442" w:rsidP="003F366F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3F366F">
              <w:rPr>
                <w:rFonts w:ascii="Arial" w:hAnsi="Arial"/>
                <w:sz w:val="18"/>
              </w:rPr>
              <w:t>TSG#</w:t>
            </w:r>
            <w:r w:rsidR="000A58EC" w:rsidRPr="003F366F">
              <w:rPr>
                <w:rFonts w:ascii="Arial" w:hAnsi="Arial"/>
                <w:sz w:val="18"/>
              </w:rPr>
              <w:t>9</w:t>
            </w:r>
            <w:r w:rsidR="000A58EC">
              <w:rPr>
                <w:rFonts w:ascii="Arial" w:hAnsi="Arial"/>
                <w:sz w:val="18"/>
              </w:rPr>
              <w:t>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88F1A" w14:textId="77777777" w:rsidR="00314442" w:rsidRPr="003F366F" w:rsidRDefault="00314442" w:rsidP="003F366F">
            <w:pPr>
              <w:spacing w:after="0"/>
              <w:rPr>
                <w:rFonts w:ascii="Arial" w:hAnsi="Arial"/>
                <w:sz w:val="18"/>
              </w:rPr>
            </w:pPr>
            <w:r w:rsidRPr="003F366F">
              <w:rPr>
                <w:rFonts w:ascii="Arial" w:hAnsi="Arial"/>
                <w:sz w:val="18"/>
              </w:rPr>
              <w:t>Perf. Part</w:t>
            </w:r>
          </w:p>
        </w:tc>
      </w:tr>
    </w:tbl>
    <w:p w14:paraId="3CD40896" w14:textId="77777777" w:rsidR="00C4305E" w:rsidRDefault="00C4305E" w:rsidP="00C4305E"/>
    <w:p w14:paraId="2D5A4241" w14:textId="77777777" w:rsidR="008A76FD" w:rsidRDefault="00174617" w:rsidP="00C4305E">
      <w:pPr>
        <w:pStyle w:val="Heading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77713040" w14:textId="1D89E127" w:rsidR="00314442" w:rsidRDefault="00314442" w:rsidP="007820B9">
      <w:pPr>
        <w:ind w:right="-99"/>
        <w:rPr>
          <w:i/>
        </w:rPr>
      </w:pPr>
      <w:r>
        <w:rPr>
          <w:i/>
        </w:rPr>
        <w:t xml:space="preserve">Per Lindell, Ericsson, </w:t>
      </w:r>
      <w:hyperlink r:id="rId15" w:history="1">
        <w:r w:rsidRPr="00547344">
          <w:rPr>
            <w:rStyle w:val="Hyperlink"/>
            <w:i/>
          </w:rPr>
          <w:t>per.lindell@ericsson.com</w:t>
        </w:r>
      </w:hyperlink>
    </w:p>
    <w:p w14:paraId="445E59F9" w14:textId="77777777" w:rsidR="007820B9" w:rsidRPr="00251D80" w:rsidRDefault="007820B9" w:rsidP="007820B9">
      <w:pPr>
        <w:ind w:right="-99"/>
        <w:rPr>
          <w:i/>
        </w:rPr>
      </w:pPr>
    </w:p>
    <w:p w14:paraId="72AE9147" w14:textId="77777777" w:rsidR="008A76FD" w:rsidRDefault="00174617" w:rsidP="00C4305E">
      <w:pPr>
        <w:pStyle w:val="Heading2"/>
        <w:spacing w:before="0"/>
      </w:pPr>
      <w:r>
        <w:t>7</w:t>
      </w:r>
      <w:r w:rsidR="009870A7">
        <w:tab/>
      </w:r>
      <w:r w:rsidR="008A76FD">
        <w:t>Work item leadership</w:t>
      </w:r>
    </w:p>
    <w:p w14:paraId="2E08393F" w14:textId="77777777" w:rsidR="006E1FDA" w:rsidRPr="00251D80" w:rsidRDefault="007820B9" w:rsidP="0033027D">
      <w:pPr>
        <w:ind w:right="-99"/>
        <w:rPr>
          <w:i/>
        </w:rPr>
      </w:pPr>
      <w:r>
        <w:t>R4</w:t>
      </w:r>
      <w:r w:rsidR="004E5172" w:rsidRPr="00251D80">
        <w:t xml:space="preserve"> </w:t>
      </w:r>
    </w:p>
    <w:p w14:paraId="0C88E175" w14:textId="77777777" w:rsidR="00557B2E" w:rsidRPr="00557B2E" w:rsidRDefault="00557B2E" w:rsidP="009870A7">
      <w:pPr>
        <w:spacing w:after="0"/>
        <w:ind w:left="1134" w:right="-96"/>
      </w:pPr>
    </w:p>
    <w:p w14:paraId="7A3E087D" w14:textId="77777777" w:rsidR="00174617" w:rsidRDefault="00174617" w:rsidP="00C4305E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38D88C16" w14:textId="77777777" w:rsidR="00174617" w:rsidRPr="00251D80" w:rsidRDefault="007820B9" w:rsidP="00174617">
      <w:pPr>
        <w:rPr>
          <w:i/>
          <w:lang w:eastAsia="zh-CN"/>
        </w:rPr>
      </w:pPr>
      <w:r>
        <w:rPr>
          <w:i/>
          <w:lang w:eastAsia="zh-CN"/>
        </w:rPr>
        <w:t>None</w:t>
      </w:r>
    </w:p>
    <w:p w14:paraId="6682F863" w14:textId="77777777"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497FEA58" w14:textId="77777777" w:rsidR="0033027D" w:rsidRPr="00251D80" w:rsidRDefault="0033027D" w:rsidP="0033027D">
      <w:pPr>
        <w:ind w:right="-99"/>
        <w:rPr>
          <w:i/>
        </w:rPr>
      </w:pPr>
      <w:r w:rsidRPr="00251D80">
        <w:rPr>
          <w:i/>
        </w:rPr>
        <w:t xml:space="preserve">{At least 4 supporting Individual Members are needed. </w:t>
      </w:r>
      <w:r w:rsidR="006E1FDA" w:rsidRPr="00251D80">
        <w:rPr>
          <w:i/>
        </w:rPr>
        <w:t xml:space="preserve">There is an expectation that these companies will provide resources to progress the work. </w:t>
      </w:r>
      <w:r w:rsidR="00025316" w:rsidRPr="00251D80">
        <w:rPr>
          <w:i/>
        </w:rPr>
        <w:t xml:space="preserve">Note that having 4 supporting companies is a necessary but not sufficient condition: </w:t>
      </w:r>
      <w:r w:rsidR="00174617" w:rsidRPr="00251D80">
        <w:rPr>
          <w:i/>
        </w:rPr>
        <w:t xml:space="preserve">the usual TSG approval </w:t>
      </w:r>
      <w:r w:rsidR="00025316" w:rsidRPr="00251D80">
        <w:rPr>
          <w:i/>
        </w:rPr>
        <w:t xml:space="preserve">process </w:t>
      </w:r>
      <w:r w:rsidR="00174617" w:rsidRPr="00251D80">
        <w:rPr>
          <w:i/>
        </w:rPr>
        <w:t xml:space="preserve">by consensus is needed for </w:t>
      </w:r>
      <w:r w:rsidRPr="00251D80">
        <w:rPr>
          <w:i/>
        </w:rPr>
        <w:t>the WID approv</w:t>
      </w:r>
      <w:r w:rsidR="006E1FDA" w:rsidRPr="00251D80">
        <w:rPr>
          <w:i/>
        </w:rPr>
        <w:t>al</w:t>
      </w:r>
      <w:r w:rsidRPr="00251D80">
        <w:rPr>
          <w:i/>
        </w:rPr>
        <w:t xml:space="preserve">.}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CC2E35" w14:paraId="0F2A3337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4B4E1FE3" w14:textId="77777777" w:rsidR="00557B2E" w:rsidRPr="00CC2E35" w:rsidRDefault="00557B2E" w:rsidP="001C5C86">
            <w:pPr>
              <w:pStyle w:val="TAH"/>
            </w:pPr>
            <w:r w:rsidRPr="00CC2E35">
              <w:lastRenderedPageBreak/>
              <w:t>Supporting IM name</w:t>
            </w:r>
          </w:p>
        </w:tc>
      </w:tr>
      <w:tr w:rsidR="00557B2E" w:rsidRPr="00CC2E35" w14:paraId="2B6E24F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0FB8019" w14:textId="7DE8A227" w:rsidR="00557B2E" w:rsidRPr="00CC2E35" w:rsidRDefault="00314442" w:rsidP="001C5C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Ericsson</w:t>
            </w:r>
          </w:p>
        </w:tc>
      </w:tr>
      <w:tr w:rsidR="0048267C" w:rsidRPr="00CC2E35" w14:paraId="4608F29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B8DB296" w14:textId="6B122C02" w:rsidR="0048267C" w:rsidRPr="00CC2E35" w:rsidRDefault="00A86FDC" w:rsidP="001C5C86">
            <w:pPr>
              <w:pStyle w:val="TAL"/>
              <w:rPr>
                <w:lang w:eastAsia="zh-CN"/>
              </w:rPr>
            </w:pPr>
            <w:r w:rsidRPr="00A86FDC">
              <w:rPr>
                <w:lang w:eastAsia="zh-CN"/>
              </w:rPr>
              <w:t>Vodafone</w:t>
            </w:r>
          </w:p>
        </w:tc>
      </w:tr>
      <w:tr w:rsidR="0048267C" w:rsidRPr="00CC2E35" w14:paraId="3FE50DC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04E88DA" w14:textId="0F5549D0" w:rsidR="0048267C" w:rsidRPr="00CC2E35" w:rsidRDefault="00A86FDC" w:rsidP="001C5C86">
            <w:pPr>
              <w:pStyle w:val="TAL"/>
              <w:rPr>
                <w:lang w:eastAsia="zh-CN"/>
              </w:rPr>
            </w:pPr>
            <w:r w:rsidRPr="00A86FDC">
              <w:rPr>
                <w:lang w:eastAsia="zh-CN"/>
              </w:rPr>
              <w:t>Huawei</w:t>
            </w:r>
          </w:p>
        </w:tc>
      </w:tr>
      <w:tr w:rsidR="0048267C" w:rsidRPr="00CC2E35" w14:paraId="487C102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14E6B6D" w14:textId="58F4EC58" w:rsidR="0048267C" w:rsidRPr="00CC2E35" w:rsidRDefault="00A86FDC" w:rsidP="001C5C86">
            <w:pPr>
              <w:pStyle w:val="TAL"/>
              <w:rPr>
                <w:lang w:eastAsia="zh-CN"/>
              </w:rPr>
            </w:pPr>
            <w:proofErr w:type="spellStart"/>
            <w:r w:rsidRPr="00A86FDC">
              <w:rPr>
                <w:lang w:eastAsia="zh-CN"/>
              </w:rPr>
              <w:t>HiSilicon</w:t>
            </w:r>
            <w:proofErr w:type="spellEnd"/>
          </w:p>
        </w:tc>
      </w:tr>
      <w:tr w:rsidR="00025316" w:rsidRPr="00CC2E35" w14:paraId="33C8164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A84CD62" w14:textId="08E42823" w:rsidR="00025316" w:rsidRPr="00CC2E35" w:rsidRDefault="00A86FDC" w:rsidP="001C5C86">
            <w:pPr>
              <w:pStyle w:val="TAL"/>
              <w:rPr>
                <w:lang w:eastAsia="zh-CN"/>
              </w:rPr>
            </w:pPr>
            <w:r w:rsidRPr="00A86FDC">
              <w:rPr>
                <w:lang w:eastAsia="zh-CN"/>
              </w:rPr>
              <w:t>Nokia</w:t>
            </w:r>
          </w:p>
        </w:tc>
      </w:tr>
      <w:tr w:rsidR="00025316" w:rsidRPr="00CC2E35" w14:paraId="55DE819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E0C3874" w14:textId="008A772A" w:rsidR="00025316" w:rsidRPr="00CC2E35" w:rsidRDefault="00A86FDC" w:rsidP="001C5C86">
            <w:pPr>
              <w:pStyle w:val="TAL"/>
              <w:rPr>
                <w:lang w:eastAsia="zh-CN"/>
              </w:rPr>
            </w:pPr>
            <w:r w:rsidRPr="00A86FDC">
              <w:rPr>
                <w:lang w:eastAsia="zh-CN"/>
              </w:rPr>
              <w:t>SoftBank</w:t>
            </w:r>
          </w:p>
        </w:tc>
      </w:tr>
      <w:tr w:rsidR="00E50071" w:rsidRPr="00CC2E35" w14:paraId="5AB8B4B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41F958A" w14:textId="69D73200" w:rsidR="00E50071" w:rsidRPr="00CC2E35" w:rsidRDefault="00A86FDC" w:rsidP="001C5C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ZTE</w:t>
            </w:r>
          </w:p>
        </w:tc>
      </w:tr>
      <w:tr w:rsidR="00E50071" w:rsidRPr="00CC2E35" w14:paraId="7586FE3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AFA75D2" w14:textId="22E30AF8" w:rsidR="00E50071" w:rsidRPr="00CC2E35" w:rsidRDefault="00A86FDC" w:rsidP="001C5C86">
            <w:pPr>
              <w:pStyle w:val="TAL"/>
            </w:pPr>
            <w:r>
              <w:t>AT&amp;T</w:t>
            </w:r>
          </w:p>
        </w:tc>
      </w:tr>
      <w:tr w:rsidR="00E50071" w:rsidRPr="00CC2E35" w14:paraId="015C45B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6D34072" w14:textId="147D30D1" w:rsidR="00E50071" w:rsidRPr="00CC2E35" w:rsidRDefault="00A86FDC" w:rsidP="001C5C86">
            <w:pPr>
              <w:pStyle w:val="TAL"/>
            </w:pPr>
            <w:r>
              <w:t>Qualcomm</w:t>
            </w:r>
          </w:p>
        </w:tc>
      </w:tr>
      <w:tr w:rsidR="00E50071" w:rsidRPr="00CC2E35" w14:paraId="371BBB1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BEBFB7D" w14:textId="0D8A09C2" w:rsidR="00E50071" w:rsidRPr="00CC2E35" w:rsidRDefault="00A86FDC" w:rsidP="001C5C86">
            <w:pPr>
              <w:pStyle w:val="TAL"/>
            </w:pPr>
            <w:r>
              <w:t>Samsung</w:t>
            </w:r>
          </w:p>
        </w:tc>
      </w:tr>
      <w:tr w:rsidR="00A86FDC" w:rsidRPr="00CC2E35" w14:paraId="24FD480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8A09EE9" w14:textId="59BF1AF6" w:rsidR="00A86FDC" w:rsidRPr="00CC2E35" w:rsidRDefault="00A86FDC" w:rsidP="001C5C86">
            <w:pPr>
              <w:pStyle w:val="TAL"/>
            </w:pPr>
            <w:r>
              <w:t>Verizon</w:t>
            </w:r>
          </w:p>
        </w:tc>
      </w:tr>
      <w:tr w:rsidR="00A86FDC" w:rsidRPr="00CC2E35" w14:paraId="3FF75FE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FDB6D28" w14:textId="74921E42" w:rsidR="00A86FDC" w:rsidRPr="00CC2E35" w:rsidRDefault="00A86FDC" w:rsidP="001C5C86">
            <w:pPr>
              <w:pStyle w:val="TAL"/>
            </w:pPr>
            <w:r>
              <w:t>KDDI</w:t>
            </w:r>
          </w:p>
        </w:tc>
      </w:tr>
      <w:tr w:rsidR="00A86FDC" w:rsidRPr="00CC2E35" w14:paraId="4B6CAB3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09A52F0" w14:textId="3A074C59" w:rsidR="00A86FDC" w:rsidRPr="00CC2E35" w:rsidRDefault="00A86FDC" w:rsidP="001C5C86">
            <w:pPr>
              <w:pStyle w:val="TAL"/>
            </w:pPr>
            <w:r w:rsidRPr="00A86FDC">
              <w:t>NTT DOCOMO, INC.</w:t>
            </w:r>
          </w:p>
        </w:tc>
      </w:tr>
      <w:tr w:rsidR="00A86FDC" w:rsidRPr="00CC2E35" w14:paraId="0B92668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530C8C2" w14:textId="5D64747E" w:rsidR="00A86FDC" w:rsidRPr="00CC2E35" w:rsidRDefault="00A86FDC" w:rsidP="00A86FDC">
            <w:pPr>
              <w:pStyle w:val="TAL"/>
            </w:pPr>
            <w:r w:rsidRPr="00A86FDC">
              <w:t>Fujitsu</w:t>
            </w:r>
          </w:p>
        </w:tc>
      </w:tr>
      <w:tr w:rsidR="00A86FDC" w:rsidRPr="00CC2E35" w14:paraId="3F88FD4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ECB1247" w14:textId="0340711B" w:rsidR="00A86FDC" w:rsidRPr="00CC2E35" w:rsidRDefault="00A86FDC" w:rsidP="001C5C86">
            <w:pPr>
              <w:pStyle w:val="TAL"/>
            </w:pPr>
            <w:r w:rsidRPr="00A86FDC">
              <w:t>NEC</w:t>
            </w:r>
          </w:p>
        </w:tc>
      </w:tr>
      <w:tr w:rsidR="00A86FDC" w:rsidRPr="00CC2E35" w14:paraId="3D33B5C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CF71028" w14:textId="7571392E" w:rsidR="00A86FDC" w:rsidRPr="00CC2E35" w:rsidRDefault="00A86FDC" w:rsidP="001C5C86">
            <w:pPr>
              <w:pStyle w:val="TAL"/>
            </w:pPr>
            <w:r w:rsidRPr="00A86FDC">
              <w:t xml:space="preserve">CKH IOD UK </w:t>
            </w:r>
          </w:p>
        </w:tc>
      </w:tr>
      <w:tr w:rsidR="00A86FDC" w:rsidRPr="00CC2E35" w14:paraId="6C62D1C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BCEECE5" w14:textId="2B444754" w:rsidR="00A86FDC" w:rsidRPr="00CC2E35" w:rsidRDefault="00A86FDC" w:rsidP="001C5C86">
            <w:pPr>
              <w:pStyle w:val="TAL"/>
            </w:pPr>
            <w:r w:rsidRPr="00A86FDC">
              <w:t>HWL global</w:t>
            </w:r>
          </w:p>
        </w:tc>
      </w:tr>
      <w:tr w:rsidR="00A86FDC" w:rsidRPr="00CC2E35" w14:paraId="5B8EC4E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4E7615C" w14:textId="6821465E" w:rsidR="00A86FDC" w:rsidRPr="00CC2E35" w:rsidRDefault="00A86FDC" w:rsidP="001C5C86">
            <w:pPr>
              <w:pStyle w:val="TAL"/>
            </w:pPr>
            <w:r w:rsidRPr="00A86FDC">
              <w:t>Telefonica</w:t>
            </w:r>
          </w:p>
        </w:tc>
      </w:tr>
      <w:tr w:rsidR="00A86FDC" w:rsidRPr="00CC2E35" w14:paraId="06969AE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B2C1E64" w14:textId="4ADFF217" w:rsidR="00A86FDC" w:rsidRPr="00CC2E35" w:rsidRDefault="00A86FDC" w:rsidP="001C5C86">
            <w:pPr>
              <w:pStyle w:val="TAL"/>
            </w:pPr>
            <w:r w:rsidRPr="00A86FDC">
              <w:t xml:space="preserve">Xiaomi </w:t>
            </w:r>
          </w:p>
        </w:tc>
      </w:tr>
      <w:tr w:rsidR="00A86FDC" w:rsidRPr="00CC2E35" w14:paraId="1D36666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40F622E" w14:textId="153CA2CE" w:rsidR="00A86FDC" w:rsidRPr="00CC2E35" w:rsidRDefault="00A86FDC" w:rsidP="001C5C86">
            <w:pPr>
              <w:pStyle w:val="TAL"/>
            </w:pPr>
            <w:proofErr w:type="spellStart"/>
            <w:r w:rsidRPr="00A86FDC">
              <w:t>Altan</w:t>
            </w:r>
            <w:proofErr w:type="spellEnd"/>
          </w:p>
        </w:tc>
      </w:tr>
      <w:tr w:rsidR="00A86FDC" w:rsidRPr="00CC2E35" w14:paraId="57C813D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7F5B25A" w14:textId="05B12E4F" w:rsidR="00A86FDC" w:rsidRPr="00CC2E35" w:rsidRDefault="00A86FDC" w:rsidP="001C5C86">
            <w:pPr>
              <w:pStyle w:val="TAL"/>
            </w:pPr>
            <w:r w:rsidRPr="00A86FDC">
              <w:t>Oppo</w:t>
            </w:r>
          </w:p>
        </w:tc>
      </w:tr>
      <w:tr w:rsidR="00A86FDC" w:rsidRPr="00CC2E35" w14:paraId="7D541A9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06FD53C" w14:textId="0AA13880" w:rsidR="00A86FDC" w:rsidRPr="00CC2E35" w:rsidRDefault="00A86FDC" w:rsidP="001C5C86">
            <w:pPr>
              <w:pStyle w:val="TAL"/>
            </w:pPr>
            <w:r w:rsidRPr="00A86FDC">
              <w:t>Vivo</w:t>
            </w:r>
          </w:p>
        </w:tc>
      </w:tr>
      <w:tr w:rsidR="00A86FDC" w:rsidRPr="00CC2E35" w14:paraId="3CE3ED5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F167DC7" w14:textId="54EAAFCF" w:rsidR="00A86FDC" w:rsidRPr="00CC2E35" w:rsidRDefault="00A86FDC" w:rsidP="001C5C86">
            <w:pPr>
              <w:pStyle w:val="TAL"/>
            </w:pPr>
            <w:r w:rsidRPr="00A86FDC">
              <w:t>KT</w:t>
            </w:r>
          </w:p>
        </w:tc>
      </w:tr>
      <w:tr w:rsidR="00A86FDC" w:rsidRPr="00CC2E35" w14:paraId="62DFD99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AD39AA1" w14:textId="7CA9D618" w:rsidR="00A86FDC" w:rsidRPr="00CC2E35" w:rsidRDefault="00A86FDC" w:rsidP="001C5C86">
            <w:pPr>
              <w:pStyle w:val="TAL"/>
            </w:pPr>
            <w:r w:rsidRPr="00A86FDC">
              <w:t>LGU+</w:t>
            </w:r>
          </w:p>
        </w:tc>
      </w:tr>
      <w:tr w:rsidR="00A86FDC" w:rsidRPr="00CC2E35" w14:paraId="35E4268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F07B62A" w14:textId="7E271472" w:rsidR="00A86FDC" w:rsidRPr="00CC2E35" w:rsidRDefault="00A86FDC" w:rsidP="001C5C86">
            <w:pPr>
              <w:pStyle w:val="TAL"/>
            </w:pPr>
            <w:r w:rsidRPr="00A86FDC">
              <w:t>SK Telecom</w:t>
            </w:r>
          </w:p>
        </w:tc>
      </w:tr>
      <w:tr w:rsidR="00A86FDC" w:rsidRPr="00CC2E35" w14:paraId="434AE7E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4A2595B" w14:textId="133CC52A" w:rsidR="00A86FDC" w:rsidRPr="00CC2E35" w:rsidRDefault="00A86FDC" w:rsidP="001C5C86">
            <w:pPr>
              <w:pStyle w:val="TAL"/>
            </w:pPr>
            <w:r w:rsidRPr="00A86FDC">
              <w:t>T-Mobile USA</w:t>
            </w:r>
          </w:p>
        </w:tc>
      </w:tr>
      <w:tr w:rsidR="00A86FDC" w:rsidRPr="00CC2E35" w14:paraId="2CD520B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601C451" w14:textId="171E19E4" w:rsidR="00A86FDC" w:rsidRPr="00CC2E35" w:rsidRDefault="00A86FDC" w:rsidP="001C5C86">
            <w:pPr>
              <w:pStyle w:val="TAL"/>
            </w:pPr>
            <w:r w:rsidRPr="00A86FDC">
              <w:t>Deutsche Telekom</w:t>
            </w:r>
          </w:p>
        </w:tc>
      </w:tr>
      <w:tr w:rsidR="00A86FDC" w:rsidRPr="00CC2E35" w14:paraId="36FF151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18A056D" w14:textId="22015630" w:rsidR="00A86FDC" w:rsidRPr="00CC2E35" w:rsidRDefault="00A86FDC" w:rsidP="001C5C86">
            <w:pPr>
              <w:pStyle w:val="TAL"/>
            </w:pPr>
            <w:r w:rsidRPr="00A86FDC">
              <w:t>Telstra</w:t>
            </w:r>
          </w:p>
        </w:tc>
      </w:tr>
    </w:tbl>
    <w:p w14:paraId="3DE5F82A" w14:textId="77777777" w:rsidR="00067741" w:rsidRDefault="00067741" w:rsidP="00067741"/>
    <w:p w14:paraId="3A6E38AD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AB575AC" w14:textId="77777777" w:rsidR="00C654F5" w:rsidRDefault="00C654F5">
      <w:r>
        <w:separator/>
      </w:r>
    </w:p>
  </w:endnote>
  <w:endnote w:type="continuationSeparator" w:id="0">
    <w:p w14:paraId="6AB90CFE" w14:textId="77777777" w:rsidR="00C654F5" w:rsidRDefault="00C654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Hei">
    <w:altName w:val="SimHei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1812163" w14:textId="77777777" w:rsidR="00C654F5" w:rsidRDefault="00C654F5">
      <w:r>
        <w:separator/>
      </w:r>
    </w:p>
  </w:footnote>
  <w:footnote w:type="continuationSeparator" w:id="0">
    <w:p w14:paraId="5F147920" w14:textId="77777777" w:rsidR="00C654F5" w:rsidRDefault="00C654F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BFA2A0B"/>
    <w:multiLevelType w:val="hybridMultilevel"/>
    <w:tmpl w:val="3CD29A4C"/>
    <w:lvl w:ilvl="0" w:tplc="86642DEC">
      <w:start w:val="3"/>
      <w:numFmt w:val="bullet"/>
      <w:lvlText w:val="-"/>
      <w:lvlJc w:val="left"/>
      <w:pPr>
        <w:ind w:left="360" w:hanging="360"/>
      </w:pPr>
      <w:rPr>
        <w:rFonts w:ascii="Arial" w:eastAsia="Wingdings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PMingLiU" w:hAnsi="PMingLiU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PMingLiU" w:hAnsi="PMingLiU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PMingLiU" w:hAnsi="PMingLiU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PMingLiU" w:hAnsi="PMingLiU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PMingLiU" w:hAnsi="PMingLiU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PMingLiU" w:hAnsi="PMingLiU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PMingLiU" w:hAnsi="PMingLiU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PMingLiU" w:hAnsi="PMingLiU" w:hint="default"/>
      </w:rPr>
    </w:lvl>
  </w:abstractNum>
  <w:abstractNum w:abstractNumId="2" w15:restartNumberingAfterBreak="0">
    <w:nsid w:val="21FF6C4C"/>
    <w:multiLevelType w:val="hybridMultilevel"/>
    <w:tmpl w:val="FD2AF6F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5" w15:restartNumberingAfterBreak="0">
    <w:nsid w:val="3B602014"/>
    <w:multiLevelType w:val="hybridMultilevel"/>
    <w:tmpl w:val="8A02E5E6"/>
    <w:lvl w:ilvl="0" w:tplc="8976D8A8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auto"/>
      </w:rPr>
    </w:lvl>
    <w:lvl w:ilvl="1" w:tplc="041D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SimHei" w:hAnsi="SimHei" w:cs="SimHei" w:hint="default"/>
      </w:rPr>
    </w:lvl>
    <w:lvl w:ilvl="2" w:tplc="041D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PMingLiU" w:hAnsi="PMingLiU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Batang" w:hAnsi="Batang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SimHei" w:hAnsi="SimHei" w:cs="SimHei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PMingLiU" w:hAnsi="PMingLiU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Batang" w:hAnsi="Batang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SimHei" w:hAnsi="SimHei" w:cs="SimHei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PMingLiU" w:hAnsi="PMingLiU" w:hint="default"/>
      </w:rPr>
    </w:lvl>
  </w:abstractNum>
  <w:abstractNum w:abstractNumId="6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7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8" w15:restartNumberingAfterBreak="0">
    <w:nsid w:val="66E06759"/>
    <w:multiLevelType w:val="hybridMultilevel"/>
    <w:tmpl w:val="2EA623DA"/>
    <w:lvl w:ilvl="0" w:tplc="C9E605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Batang" w:hAnsi="Batang" w:hint="default"/>
        <w:color w:val="auto"/>
      </w:rPr>
    </w:lvl>
    <w:lvl w:ilvl="1" w:tplc="041D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SimHei" w:hAnsi="SimHei" w:cs="SimHei" w:hint="default"/>
      </w:rPr>
    </w:lvl>
    <w:lvl w:ilvl="2" w:tplc="041D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PMingLiU" w:hAnsi="PMingLiU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Batang" w:hAnsi="Batang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SimHei" w:hAnsi="SimHei" w:cs="SimHei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PMingLiU" w:hAnsi="PMingLiU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Batang" w:hAnsi="Batang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SimHei" w:hAnsi="SimHei" w:cs="SimHei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PMingLiU" w:hAnsi="PMingLiU" w:hint="default"/>
      </w:rPr>
    </w:lvl>
  </w:abstractNum>
  <w:abstractNum w:abstractNumId="9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</w:num>
  <w:num w:numId="3">
    <w:abstractNumId w:val="6"/>
  </w:num>
  <w:num w:numId="4">
    <w:abstractNumId w:val="4"/>
  </w:num>
  <w:num w:numId="5">
    <w:abstractNumId w:val="10"/>
  </w:num>
  <w:num w:numId="6">
    <w:abstractNumId w:val="9"/>
  </w:num>
  <w:num w:numId="7">
    <w:abstractNumId w:val="3"/>
  </w:num>
  <w:num w:numId="8">
    <w:abstractNumId w:val="1"/>
  </w:num>
  <w:num w:numId="9">
    <w:abstractNumId w:val="8"/>
  </w:num>
  <w:num w:numId="10">
    <w:abstractNumId w:val="5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intFractionalCharacterWidth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860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1074"/>
    <w:rsid w:val="0001220A"/>
    <w:rsid w:val="000132D1"/>
    <w:rsid w:val="000205C5"/>
    <w:rsid w:val="00025316"/>
    <w:rsid w:val="000260D9"/>
    <w:rsid w:val="00037C06"/>
    <w:rsid w:val="00044DAE"/>
    <w:rsid w:val="00052BF8"/>
    <w:rsid w:val="00057116"/>
    <w:rsid w:val="00064CB2"/>
    <w:rsid w:val="00066954"/>
    <w:rsid w:val="00067741"/>
    <w:rsid w:val="00071D5B"/>
    <w:rsid w:val="00072A56"/>
    <w:rsid w:val="00082CCB"/>
    <w:rsid w:val="000A3125"/>
    <w:rsid w:val="000A556B"/>
    <w:rsid w:val="000A58EC"/>
    <w:rsid w:val="000B0519"/>
    <w:rsid w:val="000B1ABD"/>
    <w:rsid w:val="000B61FD"/>
    <w:rsid w:val="000C0BF7"/>
    <w:rsid w:val="000C5FE3"/>
    <w:rsid w:val="000D122A"/>
    <w:rsid w:val="000E55AD"/>
    <w:rsid w:val="000E630D"/>
    <w:rsid w:val="001001BD"/>
    <w:rsid w:val="00102222"/>
    <w:rsid w:val="00120541"/>
    <w:rsid w:val="001211F3"/>
    <w:rsid w:val="00127B5D"/>
    <w:rsid w:val="00162CA5"/>
    <w:rsid w:val="00171925"/>
    <w:rsid w:val="00173998"/>
    <w:rsid w:val="00174617"/>
    <w:rsid w:val="001759A7"/>
    <w:rsid w:val="001A4192"/>
    <w:rsid w:val="001B58C4"/>
    <w:rsid w:val="001C5C86"/>
    <w:rsid w:val="001C5D76"/>
    <w:rsid w:val="001C718D"/>
    <w:rsid w:val="001E14C4"/>
    <w:rsid w:val="001F7EB4"/>
    <w:rsid w:val="002000C2"/>
    <w:rsid w:val="00200D43"/>
    <w:rsid w:val="00205F25"/>
    <w:rsid w:val="00221B1E"/>
    <w:rsid w:val="00240DCD"/>
    <w:rsid w:val="00246D9A"/>
    <w:rsid w:val="0024786B"/>
    <w:rsid w:val="00251D80"/>
    <w:rsid w:val="00254FB5"/>
    <w:rsid w:val="00255B31"/>
    <w:rsid w:val="0025604D"/>
    <w:rsid w:val="002640E5"/>
    <w:rsid w:val="0026436F"/>
    <w:rsid w:val="0026606E"/>
    <w:rsid w:val="00276403"/>
    <w:rsid w:val="002C1C50"/>
    <w:rsid w:val="002E6A7D"/>
    <w:rsid w:val="002E7A9E"/>
    <w:rsid w:val="002F3C41"/>
    <w:rsid w:val="002F6C5C"/>
    <w:rsid w:val="0030045C"/>
    <w:rsid w:val="00314442"/>
    <w:rsid w:val="003205AD"/>
    <w:rsid w:val="0033027D"/>
    <w:rsid w:val="00335FB2"/>
    <w:rsid w:val="00344158"/>
    <w:rsid w:val="00347B74"/>
    <w:rsid w:val="00355CB6"/>
    <w:rsid w:val="00366257"/>
    <w:rsid w:val="0038516D"/>
    <w:rsid w:val="003869D7"/>
    <w:rsid w:val="00391B89"/>
    <w:rsid w:val="003A08AA"/>
    <w:rsid w:val="003A1EB0"/>
    <w:rsid w:val="003B7B48"/>
    <w:rsid w:val="003C0F14"/>
    <w:rsid w:val="003C2DA6"/>
    <w:rsid w:val="003C6DA6"/>
    <w:rsid w:val="003D2781"/>
    <w:rsid w:val="003D62A9"/>
    <w:rsid w:val="003E3229"/>
    <w:rsid w:val="003F04C7"/>
    <w:rsid w:val="003F268E"/>
    <w:rsid w:val="003F366F"/>
    <w:rsid w:val="003F7142"/>
    <w:rsid w:val="003F7B3D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531ED"/>
    <w:rsid w:val="00454609"/>
    <w:rsid w:val="00455DE4"/>
    <w:rsid w:val="0048267C"/>
    <w:rsid w:val="004876B9"/>
    <w:rsid w:val="00493A79"/>
    <w:rsid w:val="00495840"/>
    <w:rsid w:val="004A40BE"/>
    <w:rsid w:val="004A6A60"/>
    <w:rsid w:val="004C634D"/>
    <w:rsid w:val="004D24B9"/>
    <w:rsid w:val="004E2CE2"/>
    <w:rsid w:val="004E5172"/>
    <w:rsid w:val="004E6F8A"/>
    <w:rsid w:val="00502CD2"/>
    <w:rsid w:val="00504E33"/>
    <w:rsid w:val="0055216E"/>
    <w:rsid w:val="00552C2C"/>
    <w:rsid w:val="005555B7"/>
    <w:rsid w:val="005562A8"/>
    <w:rsid w:val="005573BB"/>
    <w:rsid w:val="00557B2E"/>
    <w:rsid w:val="00561267"/>
    <w:rsid w:val="00563D17"/>
    <w:rsid w:val="00571E3F"/>
    <w:rsid w:val="0057331B"/>
    <w:rsid w:val="00574059"/>
    <w:rsid w:val="00586951"/>
    <w:rsid w:val="00590087"/>
    <w:rsid w:val="005A032D"/>
    <w:rsid w:val="005C29F7"/>
    <w:rsid w:val="005C3161"/>
    <w:rsid w:val="005C4F58"/>
    <w:rsid w:val="005C5E8D"/>
    <w:rsid w:val="005C78F2"/>
    <w:rsid w:val="005D057C"/>
    <w:rsid w:val="005D2767"/>
    <w:rsid w:val="005D3FEC"/>
    <w:rsid w:val="005D44BE"/>
    <w:rsid w:val="005E088B"/>
    <w:rsid w:val="005E5A65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54893"/>
    <w:rsid w:val="00654FD9"/>
    <w:rsid w:val="006633A4"/>
    <w:rsid w:val="00667DD2"/>
    <w:rsid w:val="00671BBB"/>
    <w:rsid w:val="00682237"/>
    <w:rsid w:val="006A0EF8"/>
    <w:rsid w:val="006A45BA"/>
    <w:rsid w:val="006B4280"/>
    <w:rsid w:val="006B4B1C"/>
    <w:rsid w:val="006C4991"/>
    <w:rsid w:val="006E0F19"/>
    <w:rsid w:val="006E1FDA"/>
    <w:rsid w:val="006E5E87"/>
    <w:rsid w:val="00706A1A"/>
    <w:rsid w:val="00707673"/>
    <w:rsid w:val="007162BE"/>
    <w:rsid w:val="00722267"/>
    <w:rsid w:val="00746F46"/>
    <w:rsid w:val="0075252A"/>
    <w:rsid w:val="00764B84"/>
    <w:rsid w:val="00765028"/>
    <w:rsid w:val="0078034D"/>
    <w:rsid w:val="007820B9"/>
    <w:rsid w:val="00790BCC"/>
    <w:rsid w:val="00795CEE"/>
    <w:rsid w:val="00796F94"/>
    <w:rsid w:val="007974F5"/>
    <w:rsid w:val="007A5AA5"/>
    <w:rsid w:val="007A6136"/>
    <w:rsid w:val="007B0F49"/>
    <w:rsid w:val="007C7E14"/>
    <w:rsid w:val="007D03D2"/>
    <w:rsid w:val="007D1AB2"/>
    <w:rsid w:val="007D36CF"/>
    <w:rsid w:val="007F4512"/>
    <w:rsid w:val="007F522E"/>
    <w:rsid w:val="007F7421"/>
    <w:rsid w:val="00801F7F"/>
    <w:rsid w:val="00813C1F"/>
    <w:rsid w:val="00834A60"/>
    <w:rsid w:val="00863E89"/>
    <w:rsid w:val="00872B3B"/>
    <w:rsid w:val="0088222A"/>
    <w:rsid w:val="008835FC"/>
    <w:rsid w:val="008901F6"/>
    <w:rsid w:val="00896C03"/>
    <w:rsid w:val="008A495D"/>
    <w:rsid w:val="008A76FD"/>
    <w:rsid w:val="008B114B"/>
    <w:rsid w:val="008B2D09"/>
    <w:rsid w:val="008B519F"/>
    <w:rsid w:val="008C0E78"/>
    <w:rsid w:val="008C537F"/>
    <w:rsid w:val="008D658B"/>
    <w:rsid w:val="008F67C3"/>
    <w:rsid w:val="00922FCB"/>
    <w:rsid w:val="00935CB0"/>
    <w:rsid w:val="00936739"/>
    <w:rsid w:val="009428A9"/>
    <w:rsid w:val="009437A2"/>
    <w:rsid w:val="00944B28"/>
    <w:rsid w:val="00967838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493F"/>
    <w:rsid w:val="009C2977"/>
    <w:rsid w:val="009C2DCC"/>
    <w:rsid w:val="009D412D"/>
    <w:rsid w:val="009E6C21"/>
    <w:rsid w:val="009F7959"/>
    <w:rsid w:val="00A01CFF"/>
    <w:rsid w:val="00A10539"/>
    <w:rsid w:val="00A15763"/>
    <w:rsid w:val="00A226C6"/>
    <w:rsid w:val="00A27912"/>
    <w:rsid w:val="00A338A3"/>
    <w:rsid w:val="00A339CF"/>
    <w:rsid w:val="00A35110"/>
    <w:rsid w:val="00A36378"/>
    <w:rsid w:val="00A40015"/>
    <w:rsid w:val="00A47445"/>
    <w:rsid w:val="00A6656B"/>
    <w:rsid w:val="00A70E1E"/>
    <w:rsid w:val="00A73257"/>
    <w:rsid w:val="00A86FDC"/>
    <w:rsid w:val="00A9081F"/>
    <w:rsid w:val="00A91554"/>
    <w:rsid w:val="00A9188C"/>
    <w:rsid w:val="00A97002"/>
    <w:rsid w:val="00A97A52"/>
    <w:rsid w:val="00AA0D6A"/>
    <w:rsid w:val="00AB58BF"/>
    <w:rsid w:val="00AC3E9B"/>
    <w:rsid w:val="00AD0751"/>
    <w:rsid w:val="00AD77C4"/>
    <w:rsid w:val="00AE25BF"/>
    <w:rsid w:val="00AF0C13"/>
    <w:rsid w:val="00B03AF5"/>
    <w:rsid w:val="00B03C01"/>
    <w:rsid w:val="00B078D6"/>
    <w:rsid w:val="00B10BCB"/>
    <w:rsid w:val="00B1248D"/>
    <w:rsid w:val="00B14709"/>
    <w:rsid w:val="00B2743D"/>
    <w:rsid w:val="00B3015C"/>
    <w:rsid w:val="00B344D8"/>
    <w:rsid w:val="00B567D1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5EBF"/>
    <w:rsid w:val="00BC5CEC"/>
    <w:rsid w:val="00BC642A"/>
    <w:rsid w:val="00BE3C19"/>
    <w:rsid w:val="00BF7C9D"/>
    <w:rsid w:val="00C01E8C"/>
    <w:rsid w:val="00C02DF6"/>
    <w:rsid w:val="00C03E01"/>
    <w:rsid w:val="00C23582"/>
    <w:rsid w:val="00C2724D"/>
    <w:rsid w:val="00C27CA9"/>
    <w:rsid w:val="00C317E7"/>
    <w:rsid w:val="00C3799C"/>
    <w:rsid w:val="00C4305E"/>
    <w:rsid w:val="00C43D1E"/>
    <w:rsid w:val="00C44336"/>
    <w:rsid w:val="00C44896"/>
    <w:rsid w:val="00C50F7C"/>
    <w:rsid w:val="00C51704"/>
    <w:rsid w:val="00C5591F"/>
    <w:rsid w:val="00C57C50"/>
    <w:rsid w:val="00C654F5"/>
    <w:rsid w:val="00C715CA"/>
    <w:rsid w:val="00C7495D"/>
    <w:rsid w:val="00C77CE9"/>
    <w:rsid w:val="00C854F4"/>
    <w:rsid w:val="00CA0968"/>
    <w:rsid w:val="00CA168E"/>
    <w:rsid w:val="00CB0647"/>
    <w:rsid w:val="00CB4236"/>
    <w:rsid w:val="00CC2E35"/>
    <w:rsid w:val="00CC72A4"/>
    <w:rsid w:val="00CD3153"/>
    <w:rsid w:val="00CE4361"/>
    <w:rsid w:val="00CF6810"/>
    <w:rsid w:val="00D06117"/>
    <w:rsid w:val="00D31CC8"/>
    <w:rsid w:val="00D32678"/>
    <w:rsid w:val="00D420E5"/>
    <w:rsid w:val="00D521C1"/>
    <w:rsid w:val="00D67282"/>
    <w:rsid w:val="00D71F40"/>
    <w:rsid w:val="00D77416"/>
    <w:rsid w:val="00D80FC6"/>
    <w:rsid w:val="00D94917"/>
    <w:rsid w:val="00D9531F"/>
    <w:rsid w:val="00DA74F3"/>
    <w:rsid w:val="00DB69F3"/>
    <w:rsid w:val="00DC4907"/>
    <w:rsid w:val="00DD017C"/>
    <w:rsid w:val="00DD397A"/>
    <w:rsid w:val="00DD58B7"/>
    <w:rsid w:val="00DD6699"/>
    <w:rsid w:val="00DE289A"/>
    <w:rsid w:val="00E007C5"/>
    <w:rsid w:val="00E00DBF"/>
    <w:rsid w:val="00E0213F"/>
    <w:rsid w:val="00E033E0"/>
    <w:rsid w:val="00E1026B"/>
    <w:rsid w:val="00E13CB2"/>
    <w:rsid w:val="00E20C37"/>
    <w:rsid w:val="00E50071"/>
    <w:rsid w:val="00E52C57"/>
    <w:rsid w:val="00E57E7D"/>
    <w:rsid w:val="00E84CD8"/>
    <w:rsid w:val="00E90B85"/>
    <w:rsid w:val="00E91679"/>
    <w:rsid w:val="00E92452"/>
    <w:rsid w:val="00E94CC1"/>
    <w:rsid w:val="00E96431"/>
    <w:rsid w:val="00EC2CF7"/>
    <w:rsid w:val="00EC3039"/>
    <w:rsid w:val="00EC5235"/>
    <w:rsid w:val="00ED6B03"/>
    <w:rsid w:val="00ED7A5B"/>
    <w:rsid w:val="00F07C92"/>
    <w:rsid w:val="00F138AB"/>
    <w:rsid w:val="00F14B43"/>
    <w:rsid w:val="00F203C7"/>
    <w:rsid w:val="00F215E2"/>
    <w:rsid w:val="00F21E3F"/>
    <w:rsid w:val="00F41A27"/>
    <w:rsid w:val="00F4338D"/>
    <w:rsid w:val="00F440D3"/>
    <w:rsid w:val="00F446AC"/>
    <w:rsid w:val="00F46EAF"/>
    <w:rsid w:val="00F5774F"/>
    <w:rsid w:val="00F62688"/>
    <w:rsid w:val="00F76BE5"/>
    <w:rsid w:val="00F83D11"/>
    <w:rsid w:val="00F87467"/>
    <w:rsid w:val="00F921F1"/>
    <w:rsid w:val="00FB127E"/>
    <w:rsid w:val="00FC0804"/>
    <w:rsid w:val="00FC3B6D"/>
    <w:rsid w:val="00FD3A4E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8609"/>
    <o:shapelayout v:ext="edit">
      <o:idmap v:ext="edit" data="1"/>
    </o:shapelayout>
  </w:shapeDefaults>
  <w:decimalSymbol w:val=","/>
  <w:listSeparator w:val=";"/>
  <w14:docId w14:val="4672753F"/>
  <w15:chartTrackingRefBased/>
  <w15:docId w15:val="{34B75948-BC46-4EFB-AC9A-1C98FA7EF1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71925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17192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17192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7192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7192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7192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71925"/>
    <w:pPr>
      <w:outlineLvl w:val="5"/>
    </w:pPr>
  </w:style>
  <w:style w:type="paragraph" w:styleId="Heading7">
    <w:name w:val="heading 7"/>
    <w:basedOn w:val="H6"/>
    <w:next w:val="Normal"/>
    <w:qFormat/>
    <w:rsid w:val="00171925"/>
    <w:pPr>
      <w:outlineLvl w:val="6"/>
    </w:pPr>
  </w:style>
  <w:style w:type="paragraph" w:styleId="Heading8">
    <w:name w:val="heading 8"/>
    <w:basedOn w:val="Heading1"/>
    <w:next w:val="Normal"/>
    <w:qFormat/>
    <w:rsid w:val="0017192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7192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ar"/>
    <w:qFormat/>
    <w:rsid w:val="00171925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17192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link w:val="TAHCar"/>
    <w:rsid w:val="00171925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Char"/>
    <w:qFormat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171925"/>
    <w:pPr>
      <w:spacing w:before="180"/>
      <w:ind w:left="2693" w:hanging="2693"/>
    </w:pPr>
    <w:rPr>
      <w:b/>
    </w:rPr>
  </w:style>
  <w:style w:type="paragraph" w:styleId="TOC1">
    <w:name w:val="toc 1"/>
    <w:semiHidden/>
    <w:rsid w:val="0017192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17192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171925"/>
    <w:pPr>
      <w:ind w:left="1701" w:hanging="1701"/>
    </w:pPr>
  </w:style>
  <w:style w:type="paragraph" w:styleId="TOC4">
    <w:name w:val="toc 4"/>
    <w:basedOn w:val="TOC3"/>
    <w:semiHidden/>
    <w:rsid w:val="00171925"/>
    <w:pPr>
      <w:ind w:left="1418" w:hanging="1418"/>
    </w:pPr>
  </w:style>
  <w:style w:type="paragraph" w:styleId="TOC3">
    <w:name w:val="toc 3"/>
    <w:basedOn w:val="TOC2"/>
    <w:semiHidden/>
    <w:rsid w:val="00171925"/>
    <w:pPr>
      <w:ind w:left="1134" w:hanging="1134"/>
    </w:pPr>
  </w:style>
  <w:style w:type="paragraph" w:styleId="TOC2">
    <w:name w:val="toc 2"/>
    <w:basedOn w:val="TOC1"/>
    <w:semiHidden/>
    <w:rsid w:val="0017192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71925"/>
    <w:pPr>
      <w:ind w:left="284"/>
    </w:pPr>
  </w:style>
  <w:style w:type="paragraph" w:styleId="Index1">
    <w:name w:val="index 1"/>
    <w:basedOn w:val="Normal"/>
    <w:semiHidden/>
    <w:rsid w:val="00171925"/>
    <w:pPr>
      <w:keepLines/>
      <w:spacing w:after="0"/>
    </w:pPr>
  </w:style>
  <w:style w:type="paragraph" w:customStyle="1" w:styleId="ZH">
    <w:name w:val="ZH"/>
    <w:rsid w:val="0017192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171925"/>
    <w:pPr>
      <w:outlineLvl w:val="9"/>
    </w:pPr>
  </w:style>
  <w:style w:type="paragraph" w:styleId="ListNumber2">
    <w:name w:val="List Number 2"/>
    <w:basedOn w:val="ListNumber"/>
    <w:rsid w:val="00171925"/>
    <w:pPr>
      <w:ind w:left="851"/>
    </w:pPr>
  </w:style>
  <w:style w:type="character" w:styleId="FootnoteReference">
    <w:name w:val="footnote reference"/>
    <w:semiHidden/>
    <w:rsid w:val="00171925"/>
    <w:rPr>
      <w:b/>
      <w:position w:val="6"/>
      <w:sz w:val="16"/>
    </w:rPr>
  </w:style>
  <w:style w:type="paragraph" w:styleId="FootnoteText">
    <w:name w:val="footnote text"/>
    <w:basedOn w:val="Normal"/>
    <w:semiHidden/>
    <w:rsid w:val="00171925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link w:val="TACChar"/>
    <w:qFormat/>
    <w:rsid w:val="00171925"/>
    <w:pPr>
      <w:jc w:val="center"/>
    </w:pPr>
  </w:style>
  <w:style w:type="paragraph" w:customStyle="1" w:styleId="TF">
    <w:name w:val="TF"/>
    <w:basedOn w:val="TH"/>
    <w:rsid w:val="00171925"/>
    <w:pPr>
      <w:keepNext w:val="0"/>
      <w:spacing w:before="0" w:after="240"/>
    </w:pPr>
  </w:style>
  <w:style w:type="paragraph" w:customStyle="1" w:styleId="NO">
    <w:name w:val="NO"/>
    <w:basedOn w:val="Normal"/>
    <w:rsid w:val="00171925"/>
    <w:pPr>
      <w:keepLines/>
      <w:ind w:left="1135" w:hanging="851"/>
    </w:pPr>
  </w:style>
  <w:style w:type="paragraph" w:styleId="TOC9">
    <w:name w:val="toc 9"/>
    <w:basedOn w:val="TOC8"/>
    <w:semiHidden/>
    <w:rsid w:val="00171925"/>
    <w:pPr>
      <w:ind w:left="1418" w:hanging="1418"/>
    </w:pPr>
  </w:style>
  <w:style w:type="paragraph" w:customStyle="1" w:styleId="EX">
    <w:name w:val="EX"/>
    <w:basedOn w:val="Normal"/>
    <w:rsid w:val="00171925"/>
    <w:pPr>
      <w:keepLines/>
      <w:ind w:left="1702" w:hanging="1418"/>
    </w:pPr>
  </w:style>
  <w:style w:type="paragraph" w:customStyle="1" w:styleId="FP">
    <w:name w:val="FP"/>
    <w:basedOn w:val="Normal"/>
    <w:rsid w:val="00171925"/>
    <w:pPr>
      <w:spacing w:after="0"/>
    </w:pPr>
  </w:style>
  <w:style w:type="paragraph" w:customStyle="1" w:styleId="LD">
    <w:name w:val="LD"/>
    <w:rsid w:val="0017192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171925"/>
    <w:pPr>
      <w:spacing w:after="0"/>
    </w:pPr>
  </w:style>
  <w:style w:type="paragraph" w:customStyle="1" w:styleId="EW">
    <w:name w:val="EW"/>
    <w:basedOn w:val="EX"/>
    <w:rsid w:val="00171925"/>
    <w:pPr>
      <w:spacing w:after="0"/>
    </w:pPr>
  </w:style>
  <w:style w:type="paragraph" w:styleId="TOC6">
    <w:name w:val="toc 6"/>
    <w:basedOn w:val="TOC5"/>
    <w:next w:val="Normal"/>
    <w:semiHidden/>
    <w:rsid w:val="00171925"/>
    <w:pPr>
      <w:ind w:left="1985" w:hanging="1985"/>
    </w:pPr>
  </w:style>
  <w:style w:type="paragraph" w:styleId="TOC7">
    <w:name w:val="toc 7"/>
    <w:basedOn w:val="TOC6"/>
    <w:next w:val="Normal"/>
    <w:semiHidden/>
    <w:rsid w:val="00171925"/>
    <w:pPr>
      <w:ind w:left="2268" w:hanging="2268"/>
    </w:pPr>
  </w:style>
  <w:style w:type="paragraph" w:styleId="ListBullet2">
    <w:name w:val="List Bullet 2"/>
    <w:basedOn w:val="ListBullet"/>
    <w:rsid w:val="00171925"/>
    <w:pPr>
      <w:ind w:left="851"/>
    </w:pPr>
  </w:style>
  <w:style w:type="paragraph" w:styleId="ListBullet3">
    <w:name w:val="List Bullet 3"/>
    <w:basedOn w:val="ListBullet2"/>
    <w:rsid w:val="00171925"/>
    <w:pPr>
      <w:ind w:left="1135"/>
    </w:pPr>
  </w:style>
  <w:style w:type="paragraph" w:styleId="ListNumber">
    <w:name w:val="List Number"/>
    <w:basedOn w:val="List"/>
    <w:rsid w:val="00171925"/>
  </w:style>
  <w:style w:type="paragraph" w:customStyle="1" w:styleId="EQ">
    <w:name w:val="EQ"/>
    <w:basedOn w:val="Normal"/>
    <w:next w:val="Normal"/>
    <w:rsid w:val="0017192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7192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7192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7192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171925"/>
    <w:pPr>
      <w:jc w:val="right"/>
    </w:pPr>
  </w:style>
  <w:style w:type="paragraph" w:customStyle="1" w:styleId="H6">
    <w:name w:val="H6"/>
    <w:basedOn w:val="Heading5"/>
    <w:next w:val="Normal"/>
    <w:rsid w:val="0017192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71925"/>
    <w:pPr>
      <w:ind w:left="851" w:hanging="851"/>
    </w:pPr>
  </w:style>
  <w:style w:type="paragraph" w:customStyle="1" w:styleId="ZA">
    <w:name w:val="ZA"/>
    <w:rsid w:val="0017192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17192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17192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17192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171925"/>
    <w:pPr>
      <w:framePr w:wrap="notBeside" w:y="16161"/>
    </w:pPr>
  </w:style>
  <w:style w:type="character" w:customStyle="1" w:styleId="ZGSM">
    <w:name w:val="ZGSM"/>
    <w:rsid w:val="00171925"/>
  </w:style>
  <w:style w:type="paragraph" w:styleId="List2">
    <w:name w:val="List 2"/>
    <w:basedOn w:val="List"/>
    <w:rsid w:val="00171925"/>
    <w:pPr>
      <w:ind w:left="851"/>
    </w:pPr>
  </w:style>
  <w:style w:type="paragraph" w:customStyle="1" w:styleId="ZG">
    <w:name w:val="ZG"/>
    <w:rsid w:val="0017192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171925"/>
    <w:pPr>
      <w:ind w:left="1135"/>
    </w:pPr>
  </w:style>
  <w:style w:type="paragraph" w:styleId="List4">
    <w:name w:val="List 4"/>
    <w:basedOn w:val="List3"/>
    <w:rsid w:val="00171925"/>
    <w:pPr>
      <w:ind w:left="1418"/>
    </w:pPr>
  </w:style>
  <w:style w:type="paragraph" w:styleId="List5">
    <w:name w:val="List 5"/>
    <w:basedOn w:val="List4"/>
    <w:rsid w:val="00171925"/>
    <w:pPr>
      <w:ind w:left="1702"/>
    </w:pPr>
  </w:style>
  <w:style w:type="paragraph" w:customStyle="1" w:styleId="EditorsNote">
    <w:name w:val="Editor's Note"/>
    <w:basedOn w:val="NO"/>
    <w:rsid w:val="00171925"/>
    <w:rPr>
      <w:color w:val="FF0000"/>
    </w:rPr>
  </w:style>
  <w:style w:type="paragraph" w:styleId="List">
    <w:name w:val="List"/>
    <w:basedOn w:val="Normal"/>
    <w:rsid w:val="00171925"/>
    <w:pPr>
      <w:ind w:left="568" w:hanging="284"/>
    </w:pPr>
  </w:style>
  <w:style w:type="paragraph" w:styleId="ListBullet">
    <w:name w:val="List Bullet"/>
    <w:basedOn w:val="List"/>
    <w:rsid w:val="00171925"/>
  </w:style>
  <w:style w:type="paragraph" w:styleId="ListBullet4">
    <w:name w:val="List Bullet 4"/>
    <w:basedOn w:val="ListBullet3"/>
    <w:rsid w:val="00171925"/>
    <w:pPr>
      <w:ind w:left="1418"/>
    </w:pPr>
  </w:style>
  <w:style w:type="paragraph" w:styleId="ListBullet5">
    <w:name w:val="List Bullet 5"/>
    <w:basedOn w:val="ListBullet4"/>
    <w:rsid w:val="00171925"/>
    <w:pPr>
      <w:ind w:left="1702"/>
    </w:pPr>
  </w:style>
  <w:style w:type="paragraph" w:customStyle="1" w:styleId="B1">
    <w:name w:val="B1"/>
    <w:basedOn w:val="List"/>
    <w:rsid w:val="00171925"/>
  </w:style>
  <w:style w:type="paragraph" w:customStyle="1" w:styleId="B2">
    <w:name w:val="B2"/>
    <w:basedOn w:val="List2"/>
    <w:rsid w:val="00171925"/>
  </w:style>
  <w:style w:type="paragraph" w:customStyle="1" w:styleId="B3">
    <w:name w:val="B3"/>
    <w:basedOn w:val="List3"/>
    <w:rsid w:val="00171925"/>
  </w:style>
  <w:style w:type="paragraph" w:customStyle="1" w:styleId="B4">
    <w:name w:val="B4"/>
    <w:basedOn w:val="List4"/>
    <w:rsid w:val="00171925"/>
  </w:style>
  <w:style w:type="paragraph" w:customStyle="1" w:styleId="B5">
    <w:name w:val="B5"/>
    <w:basedOn w:val="List5"/>
    <w:rsid w:val="00171925"/>
  </w:style>
  <w:style w:type="paragraph" w:styleId="Footer">
    <w:name w:val="footer"/>
    <w:basedOn w:val="Header"/>
    <w:rsid w:val="00171925"/>
    <w:pPr>
      <w:jc w:val="center"/>
    </w:pPr>
    <w:rPr>
      <w:i/>
    </w:rPr>
  </w:style>
  <w:style w:type="paragraph" w:customStyle="1" w:styleId="ZTD">
    <w:name w:val="ZTD"/>
    <w:basedOn w:val="ZB"/>
    <w:rsid w:val="00171925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CChar">
    <w:name w:val="TAC Char"/>
    <w:link w:val="TAC"/>
    <w:qFormat/>
    <w:locked/>
    <w:rsid w:val="00C854F4"/>
    <w:rPr>
      <w:rFonts w:ascii="Arial" w:hAnsi="Arial"/>
      <w:sz w:val="18"/>
      <w:lang w:val="en-GB" w:eastAsia="en-GB"/>
    </w:rPr>
  </w:style>
  <w:style w:type="character" w:customStyle="1" w:styleId="TAHCar">
    <w:name w:val="TAH Car"/>
    <w:link w:val="TAH"/>
    <w:locked/>
    <w:rsid w:val="00C854F4"/>
    <w:rPr>
      <w:rFonts w:ascii="Arial" w:hAnsi="Arial"/>
      <w:b/>
      <w:sz w:val="18"/>
      <w:lang w:val="en-GB"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314442"/>
    <w:rPr>
      <w:color w:val="605E5C"/>
      <w:shd w:val="clear" w:color="auto" w:fill="E1DFDD"/>
    </w:rPr>
  </w:style>
  <w:style w:type="character" w:customStyle="1" w:styleId="CRCoverPageChar">
    <w:name w:val="CR Cover Page Char"/>
    <w:link w:val="CRCoverPage"/>
    <w:qFormat/>
    <w:locked/>
    <w:rsid w:val="005C3161"/>
    <w:rPr>
      <w:rFonts w:ascii="Arial" w:hAnsi="Arial"/>
      <w:lang w:val="en-GB"/>
    </w:rPr>
  </w:style>
  <w:style w:type="character" w:customStyle="1" w:styleId="TALCar">
    <w:name w:val="TAL Car"/>
    <w:link w:val="TAL"/>
    <w:qFormat/>
    <w:locked/>
    <w:rsid w:val="003F366F"/>
    <w:rPr>
      <w:rFonts w:ascii="Arial" w:hAnsi="Arial"/>
      <w:sz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4538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86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8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29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9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35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73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46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56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6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openxmlformats.org/officeDocument/2006/relationships/hyperlink" Target="mailto:per.lindell@ericsson.com" TargetMode="Externa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ftp://ftp.3gpp.org/Information/WORK_PLAN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9" ma:contentTypeDescription="Create a new document." ma:contentTypeScope="" ma:versionID="10b6590f2d176a5b387a7a6a64106de7">
  <xsd:schema xmlns:xsd="http://www.w3.org/2001/XMLSchema" xmlns:xs="http://www.w3.org/2001/XMLSchema" xmlns:p="http://schemas.microsoft.com/office/2006/metadata/properties" xmlns:ns3="6f846979-0e6f-42ff-8b87-e1893efeda99" targetNamespace="http://schemas.microsoft.com/office/2006/metadata/properties" ma:root="true" ma:fieldsID="20c8d1e13ffd5c8eb1a47127cfc5ea62" ns3:_=""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A3CB80B-CF2B-46AC-9DFD-15AC372F863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3BD2DC0-2E50-47C4-8423-E3BB9CB11DE2}">
  <ds:schemaRefs>
    <ds:schemaRef ds:uri="http://schemas.microsoft.com/office/2006/documentManagement/types"/>
    <ds:schemaRef ds:uri="http://purl.org/dc/terms/"/>
    <ds:schemaRef ds:uri="6f846979-0e6f-42ff-8b87-e1893efeda99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7FF1CC6C-58B8-434E-97EF-8E4B7553A0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3C19C93-DC77-48A0-8E3C-EA2D79B3AC9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62</TotalTime>
  <Pages>5</Pages>
  <Words>1107</Words>
  <Characters>6107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7200</CharactersWithSpaces>
  <SharedDoc>false</SharedDoc>
  <HLinks>
    <vt:vector size="24" baseType="variant"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Per Lindell</cp:lastModifiedBy>
  <cp:revision>34</cp:revision>
  <cp:lastPrinted>2000-02-29T10:31:00Z</cp:lastPrinted>
  <dcterms:created xsi:type="dcterms:W3CDTF">2020-06-05T17:49:00Z</dcterms:created>
  <dcterms:modified xsi:type="dcterms:W3CDTF">2021-11-16T06:43:00Z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(3)j7yfm6lJMNoSZOD7cM0BhmgdBOzcmXTOKyDf8d33WbFlvMA92xddGTLasABQTuioCWjuXwR3_x000d_
/jMWlz9KT0OOfCFYwQelHSUeN3v20crvKaJaPVo8NtNH4d5l6S8ryTVTzKOHk6Gl2GmzNSAx_x000d_
61xlJxLxN1wYOKLHrQ0F00FTv9onWdZKDVJs0IGKmVm4fIr2egNHTVgwJiHBWLfX1DBgLE+n_x000d_
xo1VrChPGKFn5U3H2q</vt:lpwstr>
  </property>
  <property fmtid="{D5CDD505-2E9C-101B-9397-08002B2CF9AE}" pid="5" name="_2015_ms_pID_7253431">
    <vt:lpwstr>vtDF+ZwbCbssiIIzHxqRFdttrNkXtjFkRYmUpbHREcHqg3rCdEEt8N_x000d_
v1CQKDhTNchjHRPVpJOBjM+UgPz7N6kTuQH9queOUksQoIXbMhcS7Ob2I0Oo1EUhbdCMh9Jr_x000d_
Vje1iabFjtKcabRHJWB/4MKPjDyF3ncnU14taKunisvAKJP63yLO06a4z48ehX8lWaFSb22Q_x000d_
9U1Wx9ZmEsPewFycMZwE5pfGxvbncBhNgYS3</vt:lpwstr>
  </property>
  <property fmtid="{D5CDD505-2E9C-101B-9397-08002B2CF9AE}" pid="6" name="_2015_ms_pID_7253432">
    <vt:lpwstr>ng==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1590564569</vt:lpwstr>
  </property>
  <property fmtid="{D5CDD505-2E9C-101B-9397-08002B2CF9AE}" pid="11" name="ContentTypeId">
    <vt:lpwstr>0x0101003AA7AC0C743A294CADF60F661720E3E6</vt:lpwstr>
  </property>
</Properties>
</file>